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475B3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76FE8EBD" w:rsidR="005A42BE" w:rsidRPr="002540A2" w:rsidRDefault="000F28CF" w:rsidP="6304B177">
      <w:pPr>
        <w:spacing w:before="60" w:after="0"/>
        <w:jc w:val="both"/>
        <w:rPr>
          <w:rFonts w:ascii="Arial" w:hAnsi="Arial" w:cs="Arial"/>
        </w:rPr>
      </w:pPr>
      <w:r w:rsidRPr="6304B177">
        <w:rPr>
          <w:rFonts w:ascii="Arial" w:hAnsi="Arial" w:cs="Arial"/>
          <w:b/>
          <w:bCs/>
          <w:sz w:val="20"/>
          <w:szCs w:val="20"/>
        </w:rPr>
        <w:t xml:space="preserve">Užsakovas </w:t>
      </w:r>
      <w:r w:rsidR="00806B1D" w:rsidRPr="6304B177">
        <w:rPr>
          <w:rFonts w:ascii="Arial" w:hAnsi="Arial" w:cs="Arial"/>
          <w:sz w:val="20"/>
          <w:szCs w:val="20"/>
          <w:lang w:eastAsia="ja-JP"/>
        </w:rPr>
        <w:t>–</w:t>
      </w:r>
      <w:r w:rsidR="00806B1D" w:rsidRPr="6304B177">
        <w:rPr>
          <w:rFonts w:ascii="Arial" w:hAnsi="Arial" w:cs="Arial"/>
          <w:b/>
          <w:bCs/>
          <w:sz w:val="20"/>
          <w:szCs w:val="20"/>
        </w:rPr>
        <w:t xml:space="preserve">  </w:t>
      </w:r>
      <w:r w:rsidR="00551DF1" w:rsidRPr="00551DF1">
        <w:rPr>
          <w:rFonts w:ascii="Arial" w:hAnsi="Arial" w:cs="Arial"/>
          <w:b/>
          <w:bCs/>
          <w:sz w:val="20"/>
          <w:szCs w:val="20"/>
        </w:rPr>
        <w:t xml:space="preserve"> UAB „LTG Link</w:t>
      </w:r>
    </w:p>
    <w:p w14:paraId="56A323FA" w14:textId="3893C14A" w:rsidR="005A42BE" w:rsidRPr="002540A2" w:rsidRDefault="005A42BE" w:rsidP="001950AA">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6EF02FCA" w:rsidR="00DB0D22" w:rsidRPr="00401A46" w:rsidRDefault="00100C13" w:rsidP="001950AA">
      <w:pPr>
        <w:spacing w:after="0"/>
        <w:rPr>
          <w:rFonts w:ascii="Arial" w:hAnsi="Arial" w:cs="Arial"/>
          <w:sz w:val="20"/>
          <w:szCs w:val="20"/>
          <w:lang w:val="fi-FI"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AD35DA">
        <w:rPr>
          <w:rFonts w:ascii="Arial" w:hAnsi="Arial" w:cs="Arial"/>
          <w:sz w:val="20"/>
          <w:szCs w:val="20"/>
          <w:lang w:eastAsia="ja-JP"/>
        </w:rPr>
        <w:t xml:space="preserve"> </w:t>
      </w:r>
      <w:r w:rsidR="00207A49" w:rsidRPr="00401A46">
        <w:rPr>
          <w:rFonts w:ascii="Arial" w:hAnsi="Arial" w:cs="Arial"/>
          <w:sz w:val="20"/>
          <w:szCs w:val="20"/>
          <w:lang w:val="fi-FI" w:eastAsia="ja-JP"/>
        </w:rPr>
        <w:t>Bilietų pardavimo automatų sistemos nuoma su lydinčiomis paslaugomis</w:t>
      </w:r>
    </w:p>
    <w:p w14:paraId="518DC690" w14:textId="0D725E82" w:rsidR="00100C13" w:rsidRPr="002540A2" w:rsidRDefault="007310F8" w:rsidP="001950AA">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Užsakovo dėl Pirkimo objekto.</w:t>
      </w:r>
    </w:p>
    <w:p w14:paraId="4801817E" w14:textId="77777777" w:rsidR="00777A7D" w:rsidRPr="00AD35DA" w:rsidRDefault="00777A7D" w:rsidP="007A321C">
      <w:pPr>
        <w:spacing w:after="0" w:line="240" w:lineRule="auto"/>
        <w:jc w:val="both"/>
        <w:rPr>
          <w:rFonts w:ascii="Arial" w:hAnsi="Arial" w:cs="Arial"/>
          <w:sz w:val="10"/>
          <w:szCs w:val="10"/>
          <w:lang w:eastAsia="ja-JP"/>
        </w:rPr>
      </w:pPr>
    </w:p>
    <w:p w14:paraId="07A446BC" w14:textId="3D435ADD" w:rsidR="0046330D" w:rsidRPr="002540A2" w:rsidRDefault="0046330D" w:rsidP="00475B33">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08227A78" w:rsidR="00F60193" w:rsidRPr="007C216A" w:rsidRDefault="007C216A" w:rsidP="00475B33">
      <w:pPr>
        <w:pStyle w:val="ListParagraph"/>
        <w:numPr>
          <w:ilvl w:val="1"/>
          <w:numId w:val="2"/>
        </w:numPr>
        <w:spacing w:before="60" w:after="0"/>
        <w:ind w:left="426" w:hanging="426"/>
        <w:rPr>
          <w:rFonts w:ascii="Arial" w:hAnsi="Arial" w:cs="Arial"/>
          <w:color w:val="000000" w:themeColor="text1"/>
          <w:sz w:val="20"/>
          <w:szCs w:val="20"/>
          <w:lang w:val="lt-LT"/>
        </w:rPr>
      </w:pPr>
      <w:r>
        <w:rPr>
          <w:rFonts w:ascii="Arial" w:hAnsi="Arial" w:cs="Arial"/>
          <w:color w:val="000000" w:themeColor="text1"/>
          <w:sz w:val="20"/>
          <w:szCs w:val="20"/>
          <w:lang w:val="lt-LT"/>
        </w:rPr>
        <w:t xml:space="preserve"> </w:t>
      </w:r>
      <w:r w:rsidR="00207A49" w:rsidRPr="00207A49">
        <w:rPr>
          <w:rFonts w:ascii="Arial" w:hAnsi="Arial" w:cs="Arial"/>
          <w:sz w:val="20"/>
          <w:szCs w:val="20"/>
          <w:lang w:val="lt-LT"/>
        </w:rPr>
        <w:t>Bilietų pardavimo automatų sistemos nuoma su lydinčiomis paslaugomis</w:t>
      </w:r>
      <w:r w:rsidR="000823AE" w:rsidRPr="00B63F60">
        <w:rPr>
          <w:rFonts w:ascii="Arial" w:hAnsi="Arial" w:cs="Arial"/>
          <w:color w:val="000000" w:themeColor="text1"/>
          <w:sz w:val="20"/>
          <w:szCs w:val="20"/>
          <w:lang w:val="lt-LT"/>
        </w:rPr>
        <w:t xml:space="preserve"> </w:t>
      </w:r>
      <w:r w:rsidR="00156D75" w:rsidRPr="00B63F60">
        <w:rPr>
          <w:rFonts w:ascii="Arial" w:hAnsi="Arial" w:cs="Arial"/>
          <w:color w:val="000000" w:themeColor="text1"/>
          <w:sz w:val="20"/>
          <w:szCs w:val="20"/>
          <w:lang w:val="lt-LT"/>
        </w:rPr>
        <w:t xml:space="preserve">(toliau – </w:t>
      </w:r>
      <w:r w:rsidR="00156D75" w:rsidRPr="00B63F60">
        <w:rPr>
          <w:rFonts w:ascii="Arial" w:hAnsi="Arial" w:cs="Arial"/>
          <w:b/>
          <w:color w:val="000000" w:themeColor="text1"/>
          <w:sz w:val="20"/>
          <w:szCs w:val="20"/>
          <w:lang w:val="lt-LT"/>
        </w:rPr>
        <w:t>Pirkimo objektas</w:t>
      </w:r>
      <w:r w:rsidR="00156D75" w:rsidRPr="00B63F60">
        <w:rPr>
          <w:rFonts w:ascii="Arial" w:hAnsi="Arial" w:cs="Arial"/>
          <w:color w:val="000000" w:themeColor="text1"/>
          <w:sz w:val="20"/>
          <w:szCs w:val="20"/>
          <w:lang w:val="lt-LT"/>
        </w:rPr>
        <w:t>).</w:t>
      </w:r>
    </w:p>
    <w:p w14:paraId="1D208EDF" w14:textId="1F7BA7CE" w:rsidR="00743853" w:rsidRPr="00743853" w:rsidRDefault="0EE83421" w:rsidP="00475B33">
      <w:pPr>
        <w:pStyle w:val="ListParagraph"/>
        <w:numPr>
          <w:ilvl w:val="1"/>
          <w:numId w:val="2"/>
        </w:numPr>
        <w:spacing w:after="0"/>
        <w:ind w:left="426" w:hanging="426"/>
        <w:rPr>
          <w:rFonts w:ascii="Arial" w:hAnsi="Arial" w:cs="Arial"/>
          <w:color w:val="000000" w:themeColor="text1"/>
          <w:sz w:val="20"/>
          <w:szCs w:val="20"/>
          <w:lang w:val="lt-LT"/>
        </w:rPr>
      </w:pPr>
      <w:r w:rsidRPr="549BCD21">
        <w:rPr>
          <w:rFonts w:ascii="Arial" w:hAnsi="Arial" w:cs="Arial"/>
          <w:color w:val="000000" w:themeColor="text1"/>
          <w:sz w:val="20"/>
          <w:szCs w:val="20"/>
          <w:lang w:val="lt-LT"/>
        </w:rPr>
        <w:t>Pirkimo tikslas</w:t>
      </w:r>
      <w:r w:rsidR="00743853" w:rsidRPr="00743853">
        <w:rPr>
          <w:rFonts w:ascii="Arial" w:hAnsi="Arial" w:cs="Arial"/>
          <w:color w:val="000000" w:themeColor="text1"/>
          <w:sz w:val="20"/>
          <w:szCs w:val="20"/>
          <w:lang w:val="lt-LT"/>
        </w:rPr>
        <w:t xml:space="preserve"> – įsigyti bilietų pardavimo automatų (techninės</w:t>
      </w:r>
      <w:r w:rsidR="004E5FFF">
        <w:rPr>
          <w:rFonts w:ascii="Arial" w:hAnsi="Arial" w:cs="Arial"/>
          <w:color w:val="000000" w:themeColor="text1"/>
          <w:sz w:val="20"/>
          <w:szCs w:val="20"/>
          <w:lang w:val="lt-LT"/>
        </w:rPr>
        <w:t xml:space="preserve"> </w:t>
      </w:r>
      <w:r w:rsidR="00743853" w:rsidRPr="00743853">
        <w:rPr>
          <w:rFonts w:ascii="Arial" w:hAnsi="Arial" w:cs="Arial"/>
          <w:color w:val="000000" w:themeColor="text1"/>
          <w:sz w:val="20"/>
          <w:szCs w:val="20"/>
          <w:lang w:val="lt-LT"/>
        </w:rPr>
        <w:t>ir programinės įrangos</w:t>
      </w:r>
      <w:r w:rsidR="004E5FFF">
        <w:rPr>
          <w:rFonts w:ascii="Arial" w:hAnsi="Arial" w:cs="Arial"/>
          <w:color w:val="000000" w:themeColor="text1"/>
          <w:sz w:val="20"/>
          <w:szCs w:val="20"/>
          <w:lang w:val="lt-LT"/>
        </w:rPr>
        <w:t>)</w:t>
      </w:r>
      <w:r w:rsidR="00743853" w:rsidRPr="00743853">
        <w:rPr>
          <w:rFonts w:ascii="Arial" w:hAnsi="Arial" w:cs="Arial"/>
          <w:color w:val="000000" w:themeColor="text1"/>
          <w:sz w:val="20"/>
          <w:szCs w:val="20"/>
          <w:lang w:val="lt-LT"/>
        </w:rPr>
        <w:t xml:space="preserve"> nuomos paslaugą su </w:t>
      </w:r>
      <w:r w:rsidR="004E5FFF">
        <w:rPr>
          <w:rFonts w:ascii="Arial" w:hAnsi="Arial" w:cs="Arial"/>
          <w:color w:val="000000" w:themeColor="text1"/>
          <w:sz w:val="20"/>
          <w:szCs w:val="20"/>
          <w:lang w:val="lt-LT"/>
        </w:rPr>
        <w:t>lydinčiomis</w:t>
      </w:r>
      <w:r w:rsidR="00743853" w:rsidRPr="00743853">
        <w:rPr>
          <w:rFonts w:ascii="Arial" w:hAnsi="Arial" w:cs="Arial"/>
          <w:color w:val="000000" w:themeColor="text1"/>
          <w:sz w:val="20"/>
          <w:szCs w:val="20"/>
          <w:lang w:val="lt-LT"/>
        </w:rPr>
        <w:t xml:space="preserve"> paslaugomis, kuri užtikrintų klientams galimybę savitarnos būdu įsigyti bilietus, atsiskaitant mokėjimo kortelėmis ir kitomis bekontaktėmis mokėjimo priemonėmis</w:t>
      </w:r>
      <w:r w:rsidR="004E5FFF">
        <w:rPr>
          <w:rFonts w:ascii="Arial" w:hAnsi="Arial" w:cs="Arial"/>
          <w:color w:val="000000" w:themeColor="text1"/>
          <w:sz w:val="20"/>
          <w:szCs w:val="20"/>
          <w:lang w:val="lt-LT"/>
        </w:rPr>
        <w:t>, t</w:t>
      </w:r>
      <w:r w:rsidR="00743853" w:rsidRPr="00743853">
        <w:rPr>
          <w:rFonts w:ascii="Arial" w:hAnsi="Arial" w:cs="Arial"/>
          <w:color w:val="000000" w:themeColor="text1"/>
          <w:sz w:val="20"/>
          <w:szCs w:val="20"/>
          <w:lang w:val="lt-LT"/>
        </w:rPr>
        <w:t xml:space="preserve">aip pat užtikrintų </w:t>
      </w:r>
      <w:r w:rsidR="00D336CF">
        <w:rPr>
          <w:rFonts w:ascii="Arial" w:hAnsi="Arial" w:cs="Arial"/>
          <w:color w:val="000000" w:themeColor="text1"/>
          <w:sz w:val="20"/>
          <w:szCs w:val="20"/>
          <w:lang w:val="lt-LT"/>
        </w:rPr>
        <w:t xml:space="preserve">bilietų pardavimo </w:t>
      </w:r>
      <w:r w:rsidR="00743853" w:rsidRPr="00743853">
        <w:rPr>
          <w:rFonts w:ascii="Arial" w:hAnsi="Arial" w:cs="Arial"/>
          <w:color w:val="000000" w:themeColor="text1"/>
          <w:sz w:val="20"/>
          <w:szCs w:val="20"/>
          <w:lang w:val="lt-LT"/>
        </w:rPr>
        <w:t>automatų diegimą, veikimo monitoringą, priežiūrą ir techninį aptarnavimą visoje Lietuvoje.</w:t>
      </w:r>
    </w:p>
    <w:p w14:paraId="73B4456E" w14:textId="3BB14A3F" w:rsidR="00447875" w:rsidRPr="00447875" w:rsidRDefault="00793388" w:rsidP="00475B33">
      <w:pPr>
        <w:pStyle w:val="ListParagraph"/>
        <w:numPr>
          <w:ilvl w:val="1"/>
          <w:numId w:val="2"/>
        </w:numPr>
        <w:spacing w:after="0"/>
        <w:ind w:left="426" w:hanging="426"/>
        <w:rPr>
          <w:rFonts w:ascii="Arial" w:hAnsi="Arial" w:cs="Arial"/>
          <w:color w:val="000000" w:themeColor="text1"/>
          <w:sz w:val="20"/>
          <w:szCs w:val="20"/>
        </w:rPr>
      </w:pPr>
      <w:r w:rsidRPr="549BCD21">
        <w:rPr>
          <w:rFonts w:ascii="Arial" w:hAnsi="Arial" w:cs="Arial"/>
          <w:color w:val="000000" w:themeColor="text1"/>
          <w:sz w:val="20"/>
          <w:szCs w:val="20"/>
          <w:lang w:val="lt-LT"/>
        </w:rPr>
        <w:t>Pirkimo objektas apima</w:t>
      </w:r>
      <w:r w:rsidR="00447875">
        <w:rPr>
          <w:rFonts w:ascii="Arial" w:hAnsi="Arial" w:cs="Arial"/>
          <w:color w:val="000000" w:themeColor="text1"/>
          <w:sz w:val="20"/>
          <w:szCs w:val="20"/>
          <w:lang w:val="lt-LT"/>
        </w:rPr>
        <w:t xml:space="preserve"> </w:t>
      </w:r>
    </w:p>
    <w:p w14:paraId="65D894CE" w14:textId="40D3907E" w:rsidR="00447875" w:rsidRPr="00A342D7" w:rsidRDefault="00447875" w:rsidP="00475B33">
      <w:pPr>
        <w:pStyle w:val="ListParagraph"/>
        <w:numPr>
          <w:ilvl w:val="2"/>
          <w:numId w:val="2"/>
        </w:numPr>
        <w:spacing w:after="0"/>
        <w:rPr>
          <w:rFonts w:ascii="Arial" w:hAnsi="Arial" w:cs="Arial"/>
          <w:color w:val="000000" w:themeColor="text1"/>
          <w:sz w:val="20"/>
          <w:szCs w:val="20"/>
        </w:rPr>
      </w:pPr>
      <w:proofErr w:type="spellStart"/>
      <w:r w:rsidRPr="00A342D7">
        <w:rPr>
          <w:rFonts w:ascii="Arial" w:hAnsi="Arial" w:cs="Arial"/>
          <w:color w:val="000000" w:themeColor="text1"/>
          <w:sz w:val="20"/>
          <w:szCs w:val="20"/>
        </w:rPr>
        <w:t>bilietų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pardavimo</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automatų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techninės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įrangos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nuomą</w:t>
      </w:r>
      <w:proofErr w:type="spellEnd"/>
      <w:r w:rsidRPr="00A342D7">
        <w:rPr>
          <w:rFonts w:ascii="Arial" w:hAnsi="Arial" w:cs="Arial"/>
          <w:color w:val="000000" w:themeColor="text1"/>
          <w:sz w:val="20"/>
          <w:szCs w:val="20"/>
        </w:rPr>
        <w:t>;</w:t>
      </w:r>
    </w:p>
    <w:p w14:paraId="40D188D0" w14:textId="6FD3F747" w:rsidR="00447875" w:rsidRDefault="00D336CF" w:rsidP="00475B33">
      <w:pPr>
        <w:pStyle w:val="ListParagraph"/>
        <w:numPr>
          <w:ilvl w:val="2"/>
          <w:numId w:val="2"/>
        </w:numPr>
        <w:spacing w:after="0"/>
        <w:rPr>
          <w:rFonts w:ascii="Arial" w:hAnsi="Arial" w:cs="Arial"/>
          <w:color w:val="000000" w:themeColor="text1"/>
          <w:sz w:val="20"/>
          <w:szCs w:val="20"/>
        </w:rPr>
      </w:pPr>
      <w:proofErr w:type="spellStart"/>
      <w:r w:rsidRPr="00A342D7">
        <w:rPr>
          <w:rFonts w:ascii="Arial" w:hAnsi="Arial" w:cs="Arial"/>
          <w:color w:val="000000" w:themeColor="text1"/>
          <w:sz w:val="20"/>
          <w:szCs w:val="20"/>
        </w:rPr>
        <w:t>bilietų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pardavimo</w:t>
      </w:r>
      <w:proofErr w:type="spellEnd"/>
      <w:r w:rsidRPr="00A342D7">
        <w:rPr>
          <w:rFonts w:ascii="Arial" w:hAnsi="Arial" w:cs="Arial"/>
          <w:color w:val="000000" w:themeColor="text1"/>
          <w:sz w:val="20"/>
          <w:szCs w:val="20"/>
        </w:rPr>
        <w:t xml:space="preserve"> </w:t>
      </w:r>
      <w:proofErr w:type="spellStart"/>
      <w:r w:rsidR="00447875" w:rsidRPr="00A342D7">
        <w:rPr>
          <w:rFonts w:ascii="Arial" w:hAnsi="Arial" w:cs="Arial"/>
          <w:color w:val="000000" w:themeColor="text1"/>
          <w:sz w:val="20"/>
          <w:szCs w:val="20"/>
        </w:rPr>
        <w:t>automatų</w:t>
      </w:r>
      <w:proofErr w:type="spellEnd"/>
      <w:r w:rsidR="00447875" w:rsidRPr="00A342D7">
        <w:rPr>
          <w:rFonts w:ascii="Arial" w:hAnsi="Arial" w:cs="Arial"/>
          <w:color w:val="000000" w:themeColor="text1"/>
          <w:sz w:val="20"/>
          <w:szCs w:val="20"/>
        </w:rPr>
        <w:t xml:space="preserve"> </w:t>
      </w:r>
      <w:proofErr w:type="spellStart"/>
      <w:r w:rsidR="00447875" w:rsidRPr="00A342D7">
        <w:rPr>
          <w:rFonts w:ascii="Arial" w:hAnsi="Arial" w:cs="Arial"/>
          <w:color w:val="000000" w:themeColor="text1"/>
          <w:sz w:val="20"/>
          <w:szCs w:val="20"/>
        </w:rPr>
        <w:t>programinės</w:t>
      </w:r>
      <w:proofErr w:type="spellEnd"/>
      <w:r w:rsidR="00447875" w:rsidRPr="00A342D7">
        <w:rPr>
          <w:rFonts w:ascii="Arial" w:hAnsi="Arial" w:cs="Arial"/>
          <w:color w:val="000000" w:themeColor="text1"/>
          <w:sz w:val="20"/>
          <w:szCs w:val="20"/>
        </w:rPr>
        <w:t xml:space="preserve"> </w:t>
      </w:r>
      <w:proofErr w:type="spellStart"/>
      <w:r w:rsidR="00447875" w:rsidRPr="00A342D7">
        <w:rPr>
          <w:rFonts w:ascii="Arial" w:hAnsi="Arial" w:cs="Arial"/>
          <w:color w:val="000000" w:themeColor="text1"/>
          <w:sz w:val="20"/>
          <w:szCs w:val="20"/>
        </w:rPr>
        <w:t>įrangos</w:t>
      </w:r>
      <w:proofErr w:type="spellEnd"/>
      <w:r w:rsidR="00447875" w:rsidRPr="00A342D7">
        <w:rPr>
          <w:rFonts w:ascii="Arial" w:hAnsi="Arial" w:cs="Arial"/>
          <w:color w:val="000000" w:themeColor="text1"/>
          <w:sz w:val="20"/>
          <w:szCs w:val="20"/>
        </w:rPr>
        <w:t xml:space="preserve"> (</w:t>
      </w:r>
      <w:proofErr w:type="spellStart"/>
      <w:r w:rsidR="00447875" w:rsidRPr="00A342D7">
        <w:rPr>
          <w:rFonts w:ascii="Arial" w:hAnsi="Arial" w:cs="Arial"/>
          <w:color w:val="000000" w:themeColor="text1"/>
          <w:sz w:val="20"/>
          <w:szCs w:val="20"/>
        </w:rPr>
        <w:t>bilietų</w:t>
      </w:r>
      <w:proofErr w:type="spellEnd"/>
      <w:r w:rsidR="00447875" w:rsidRPr="00A342D7">
        <w:rPr>
          <w:rFonts w:ascii="Arial" w:hAnsi="Arial" w:cs="Arial"/>
          <w:color w:val="000000" w:themeColor="text1"/>
          <w:sz w:val="20"/>
          <w:szCs w:val="20"/>
        </w:rPr>
        <w:t xml:space="preserve"> </w:t>
      </w:r>
      <w:proofErr w:type="spellStart"/>
      <w:r w:rsidR="00447875" w:rsidRPr="00A342D7">
        <w:rPr>
          <w:rFonts w:ascii="Arial" w:hAnsi="Arial" w:cs="Arial"/>
          <w:color w:val="000000" w:themeColor="text1"/>
          <w:sz w:val="20"/>
          <w:szCs w:val="20"/>
        </w:rPr>
        <w:t>pardavimo</w:t>
      </w:r>
      <w:proofErr w:type="spellEnd"/>
      <w:r w:rsidR="00032990">
        <w:rPr>
          <w:rFonts w:ascii="Arial" w:hAnsi="Arial" w:cs="Arial"/>
          <w:color w:val="000000" w:themeColor="text1"/>
          <w:sz w:val="20"/>
          <w:szCs w:val="20"/>
        </w:rPr>
        <w:t xml:space="preserve"> </w:t>
      </w:r>
      <w:r w:rsidR="00447875" w:rsidRPr="00A342D7">
        <w:rPr>
          <w:rFonts w:ascii="Arial" w:hAnsi="Arial" w:cs="Arial"/>
          <w:color w:val="000000" w:themeColor="text1"/>
          <w:sz w:val="20"/>
          <w:szCs w:val="20"/>
        </w:rPr>
        <w:t xml:space="preserve"> ir </w:t>
      </w:r>
      <w:proofErr w:type="spellStart"/>
      <w:r w:rsidR="00447875" w:rsidRPr="00A342D7">
        <w:rPr>
          <w:rFonts w:ascii="Arial" w:hAnsi="Arial" w:cs="Arial"/>
          <w:color w:val="000000" w:themeColor="text1"/>
          <w:sz w:val="20"/>
          <w:szCs w:val="20"/>
        </w:rPr>
        <w:t>valdymo</w:t>
      </w:r>
      <w:proofErr w:type="spellEnd"/>
      <w:r w:rsidR="00447875" w:rsidRPr="00A342D7">
        <w:rPr>
          <w:rFonts w:ascii="Arial" w:hAnsi="Arial" w:cs="Arial"/>
          <w:color w:val="000000" w:themeColor="text1"/>
          <w:sz w:val="20"/>
          <w:szCs w:val="20"/>
        </w:rPr>
        <w:t xml:space="preserve"> </w:t>
      </w:r>
      <w:proofErr w:type="spellStart"/>
      <w:r w:rsidR="00447875" w:rsidRPr="00A342D7">
        <w:rPr>
          <w:rFonts w:ascii="Arial" w:hAnsi="Arial" w:cs="Arial"/>
          <w:color w:val="000000" w:themeColor="text1"/>
          <w:sz w:val="20"/>
          <w:szCs w:val="20"/>
        </w:rPr>
        <w:t>sistemų</w:t>
      </w:r>
      <w:proofErr w:type="spellEnd"/>
      <w:r w:rsidR="00447875" w:rsidRPr="00A342D7">
        <w:rPr>
          <w:rFonts w:ascii="Arial" w:hAnsi="Arial" w:cs="Arial"/>
          <w:color w:val="000000" w:themeColor="text1"/>
          <w:sz w:val="20"/>
          <w:szCs w:val="20"/>
        </w:rPr>
        <w:t xml:space="preserve">) </w:t>
      </w:r>
      <w:proofErr w:type="spellStart"/>
      <w:r w:rsidR="00447875" w:rsidRPr="00A342D7">
        <w:rPr>
          <w:rFonts w:ascii="Arial" w:hAnsi="Arial" w:cs="Arial"/>
          <w:color w:val="000000" w:themeColor="text1"/>
          <w:sz w:val="20"/>
          <w:szCs w:val="20"/>
        </w:rPr>
        <w:t>nuomą</w:t>
      </w:r>
      <w:proofErr w:type="spellEnd"/>
      <w:r w:rsidR="00447875" w:rsidRPr="00A342D7">
        <w:rPr>
          <w:rFonts w:ascii="Arial" w:hAnsi="Arial" w:cs="Arial"/>
          <w:color w:val="000000" w:themeColor="text1"/>
          <w:sz w:val="20"/>
          <w:szCs w:val="20"/>
        </w:rPr>
        <w:t>;</w:t>
      </w:r>
    </w:p>
    <w:p w14:paraId="269E290E" w14:textId="4F60316F" w:rsidR="00FF37E2" w:rsidRPr="00A342D7" w:rsidRDefault="00FF37E2" w:rsidP="00FF37E2">
      <w:pPr>
        <w:pStyle w:val="ListParagraph"/>
        <w:numPr>
          <w:ilvl w:val="2"/>
          <w:numId w:val="2"/>
        </w:numPr>
        <w:spacing w:after="0"/>
        <w:rPr>
          <w:rFonts w:ascii="Arial" w:hAnsi="Arial" w:cs="Arial"/>
          <w:color w:val="000000" w:themeColor="text1"/>
          <w:sz w:val="20"/>
          <w:szCs w:val="20"/>
        </w:rPr>
      </w:pPr>
      <w:proofErr w:type="spellStart"/>
      <w:r w:rsidRPr="00A342D7">
        <w:rPr>
          <w:rFonts w:ascii="Arial" w:hAnsi="Arial" w:cs="Arial"/>
          <w:color w:val="000000" w:themeColor="text1"/>
          <w:sz w:val="20"/>
          <w:szCs w:val="20"/>
        </w:rPr>
        <w:t>sistemų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integraciją</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užtikrinti</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numatytų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paslaugų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teikimu</w:t>
      </w:r>
      <w:r w:rsidRPr="00A342D7">
        <w:rPr>
          <w:rFonts w:ascii="Arial" w:hAnsi="Arial" w:cs="Arial"/>
          <w:b/>
          <w:color w:val="000000" w:themeColor="text1"/>
          <w:sz w:val="20"/>
          <w:szCs w:val="20"/>
        </w:rPr>
        <w:t>i</w:t>
      </w:r>
      <w:proofErr w:type="spellEnd"/>
      <w:r>
        <w:rPr>
          <w:rFonts w:ascii="Arial" w:hAnsi="Arial" w:cs="Arial"/>
          <w:b/>
          <w:color w:val="000000" w:themeColor="text1"/>
          <w:sz w:val="20"/>
          <w:szCs w:val="20"/>
        </w:rPr>
        <w:t>;</w:t>
      </w:r>
    </w:p>
    <w:p w14:paraId="124D23D0" w14:textId="77777777" w:rsidR="00FF37E2" w:rsidRPr="00A342D7" w:rsidRDefault="00FF37E2" w:rsidP="00FF37E2">
      <w:pPr>
        <w:pStyle w:val="ListParagraph"/>
        <w:numPr>
          <w:ilvl w:val="2"/>
          <w:numId w:val="2"/>
        </w:numPr>
        <w:spacing w:after="0"/>
        <w:rPr>
          <w:rFonts w:ascii="Arial" w:hAnsi="Arial" w:cs="Arial"/>
          <w:color w:val="000000" w:themeColor="text1"/>
          <w:sz w:val="20"/>
          <w:szCs w:val="20"/>
        </w:rPr>
      </w:pPr>
      <w:proofErr w:type="spellStart"/>
      <w:r w:rsidRPr="00A342D7">
        <w:rPr>
          <w:rFonts w:ascii="Arial" w:hAnsi="Arial" w:cs="Arial"/>
          <w:color w:val="000000" w:themeColor="text1"/>
          <w:sz w:val="20"/>
          <w:szCs w:val="20"/>
        </w:rPr>
        <w:t>atsiskaitymo</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funkcionalumo</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užtikrinimą</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priimant</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mokėjimus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mokėjimo</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kortelėmis</w:t>
      </w:r>
      <w:proofErr w:type="spellEnd"/>
      <w:r>
        <w:rPr>
          <w:rFonts w:ascii="Arial" w:hAnsi="Arial" w:cs="Arial"/>
          <w:color w:val="000000" w:themeColor="text1"/>
          <w:sz w:val="20"/>
          <w:szCs w:val="20"/>
        </w:rPr>
        <w:t xml:space="preserve"> </w:t>
      </w:r>
      <w:r w:rsidRPr="00A342D7">
        <w:rPr>
          <w:rFonts w:ascii="Arial" w:hAnsi="Arial" w:cs="Arial"/>
          <w:color w:val="000000" w:themeColor="text1"/>
          <w:sz w:val="20"/>
          <w:szCs w:val="20"/>
        </w:rPr>
        <w:t xml:space="preserve">ir </w:t>
      </w:r>
      <w:proofErr w:type="spellStart"/>
      <w:r w:rsidRPr="00A342D7">
        <w:rPr>
          <w:rFonts w:ascii="Arial" w:hAnsi="Arial" w:cs="Arial"/>
          <w:color w:val="000000" w:themeColor="text1"/>
          <w:sz w:val="20"/>
          <w:szCs w:val="20"/>
        </w:rPr>
        <w:t>kitomis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bekontaktėmis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mokėjimo</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priemonėmis</w:t>
      </w:r>
      <w:proofErr w:type="spellEnd"/>
      <w:r w:rsidRPr="00D17A36">
        <w:rPr>
          <w:rFonts w:ascii="Arial" w:hAnsi="Arial" w:cs="Arial"/>
          <w:color w:val="000000" w:themeColor="text1"/>
          <w:sz w:val="20"/>
          <w:szCs w:val="20"/>
        </w:rPr>
        <w:t xml:space="preserve"> </w:t>
      </w:r>
      <w:r>
        <w:rPr>
          <w:rFonts w:ascii="Arial" w:hAnsi="Arial" w:cs="Arial"/>
          <w:color w:val="000000" w:themeColor="text1"/>
          <w:sz w:val="20"/>
          <w:szCs w:val="20"/>
        </w:rPr>
        <w:t xml:space="preserve">(be </w:t>
      </w:r>
      <w:proofErr w:type="spellStart"/>
      <w:r>
        <w:rPr>
          <w:rFonts w:ascii="Arial" w:hAnsi="Arial" w:cs="Arial"/>
          <w:color w:val="000000" w:themeColor="text1"/>
          <w:sz w:val="20"/>
          <w:szCs w:val="20"/>
        </w:rPr>
        <w:t>grynų</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pinigų</w:t>
      </w:r>
      <w:proofErr w:type="spellEnd"/>
      <w:r>
        <w:rPr>
          <w:rFonts w:ascii="Arial" w:hAnsi="Arial" w:cs="Arial"/>
          <w:color w:val="000000" w:themeColor="text1"/>
          <w:sz w:val="20"/>
          <w:szCs w:val="20"/>
        </w:rPr>
        <w:t>);</w:t>
      </w:r>
    </w:p>
    <w:p w14:paraId="7DA98AA4" w14:textId="31C24EA9" w:rsidR="00FF37E2" w:rsidRPr="00A342D7" w:rsidRDefault="00D336CF" w:rsidP="00FF37E2">
      <w:pPr>
        <w:pStyle w:val="ListParagraph"/>
        <w:numPr>
          <w:ilvl w:val="2"/>
          <w:numId w:val="2"/>
        </w:numPr>
        <w:spacing w:after="0"/>
        <w:rPr>
          <w:rFonts w:ascii="Arial" w:hAnsi="Arial" w:cs="Arial"/>
          <w:color w:val="000000" w:themeColor="text1"/>
          <w:sz w:val="20"/>
          <w:szCs w:val="20"/>
        </w:rPr>
      </w:pPr>
      <w:proofErr w:type="spellStart"/>
      <w:r w:rsidRPr="00A342D7">
        <w:rPr>
          <w:rFonts w:ascii="Arial" w:hAnsi="Arial" w:cs="Arial"/>
          <w:color w:val="000000" w:themeColor="text1"/>
          <w:sz w:val="20"/>
          <w:szCs w:val="20"/>
        </w:rPr>
        <w:t>bilietų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pardavimo</w:t>
      </w:r>
      <w:proofErr w:type="spellEnd"/>
      <w:r w:rsidRPr="00A342D7">
        <w:rPr>
          <w:rFonts w:ascii="Arial" w:hAnsi="Arial" w:cs="Arial"/>
          <w:color w:val="000000" w:themeColor="text1"/>
          <w:sz w:val="20"/>
          <w:szCs w:val="20"/>
        </w:rPr>
        <w:t xml:space="preserve"> </w:t>
      </w:r>
      <w:proofErr w:type="spellStart"/>
      <w:r w:rsidR="00FF37E2" w:rsidRPr="00A342D7">
        <w:rPr>
          <w:rFonts w:ascii="Arial" w:hAnsi="Arial" w:cs="Arial"/>
          <w:color w:val="000000" w:themeColor="text1"/>
          <w:sz w:val="20"/>
          <w:szCs w:val="20"/>
        </w:rPr>
        <w:t>automatų</w:t>
      </w:r>
      <w:proofErr w:type="spellEnd"/>
      <w:r w:rsidR="00FF37E2" w:rsidRPr="00A342D7">
        <w:rPr>
          <w:rFonts w:ascii="Arial" w:hAnsi="Arial" w:cs="Arial"/>
          <w:color w:val="000000" w:themeColor="text1"/>
          <w:sz w:val="20"/>
          <w:szCs w:val="20"/>
        </w:rPr>
        <w:t xml:space="preserve"> </w:t>
      </w:r>
      <w:proofErr w:type="spellStart"/>
      <w:r w:rsidR="00FF37E2" w:rsidRPr="00A342D7">
        <w:rPr>
          <w:rFonts w:ascii="Arial" w:hAnsi="Arial" w:cs="Arial"/>
          <w:color w:val="000000" w:themeColor="text1"/>
          <w:sz w:val="20"/>
          <w:szCs w:val="20"/>
        </w:rPr>
        <w:t>veikimo</w:t>
      </w:r>
      <w:proofErr w:type="spellEnd"/>
      <w:r w:rsidR="00FF37E2" w:rsidRPr="00A342D7">
        <w:rPr>
          <w:rFonts w:ascii="Arial" w:hAnsi="Arial" w:cs="Arial"/>
          <w:color w:val="000000" w:themeColor="text1"/>
          <w:sz w:val="20"/>
          <w:szCs w:val="20"/>
        </w:rPr>
        <w:t xml:space="preserve"> </w:t>
      </w:r>
      <w:proofErr w:type="spellStart"/>
      <w:r w:rsidR="00FF37E2" w:rsidRPr="00A342D7">
        <w:rPr>
          <w:rFonts w:ascii="Arial" w:hAnsi="Arial" w:cs="Arial"/>
          <w:color w:val="000000" w:themeColor="text1"/>
          <w:sz w:val="20"/>
          <w:szCs w:val="20"/>
        </w:rPr>
        <w:t>monitoringą</w:t>
      </w:r>
      <w:proofErr w:type="spellEnd"/>
      <w:r w:rsidR="00FF37E2" w:rsidRPr="00A342D7">
        <w:rPr>
          <w:rFonts w:ascii="Arial" w:hAnsi="Arial" w:cs="Arial"/>
          <w:color w:val="000000" w:themeColor="text1"/>
          <w:sz w:val="20"/>
          <w:szCs w:val="20"/>
        </w:rPr>
        <w:t xml:space="preserve"> ir </w:t>
      </w:r>
      <w:proofErr w:type="spellStart"/>
      <w:r w:rsidR="00FF37E2" w:rsidRPr="00A342D7">
        <w:rPr>
          <w:rFonts w:ascii="Arial" w:hAnsi="Arial" w:cs="Arial"/>
          <w:color w:val="000000" w:themeColor="text1"/>
          <w:sz w:val="20"/>
          <w:szCs w:val="20"/>
        </w:rPr>
        <w:t>valdymą</w:t>
      </w:r>
      <w:proofErr w:type="spellEnd"/>
      <w:r w:rsidR="00FF37E2" w:rsidRPr="00A342D7">
        <w:rPr>
          <w:rFonts w:ascii="Arial" w:hAnsi="Arial" w:cs="Arial"/>
          <w:color w:val="000000" w:themeColor="text1"/>
          <w:sz w:val="20"/>
          <w:szCs w:val="20"/>
        </w:rPr>
        <w:t>;</w:t>
      </w:r>
    </w:p>
    <w:p w14:paraId="388D93D4" w14:textId="06508A95" w:rsidR="00447875" w:rsidRPr="00FF37E2" w:rsidRDefault="00D336CF" w:rsidP="004A1674">
      <w:pPr>
        <w:pStyle w:val="ListParagraph"/>
        <w:numPr>
          <w:ilvl w:val="2"/>
          <w:numId w:val="2"/>
        </w:numPr>
        <w:spacing w:after="0"/>
        <w:rPr>
          <w:rFonts w:ascii="Arial" w:hAnsi="Arial" w:cs="Arial"/>
          <w:color w:val="000000" w:themeColor="text1"/>
          <w:sz w:val="20"/>
          <w:szCs w:val="20"/>
        </w:rPr>
      </w:pPr>
      <w:proofErr w:type="spellStart"/>
      <w:r w:rsidRPr="00A342D7">
        <w:rPr>
          <w:rFonts w:ascii="Arial" w:hAnsi="Arial" w:cs="Arial"/>
          <w:color w:val="000000" w:themeColor="text1"/>
          <w:sz w:val="20"/>
          <w:szCs w:val="20"/>
        </w:rPr>
        <w:t>bilietų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pardavimo</w:t>
      </w:r>
      <w:proofErr w:type="spellEnd"/>
      <w:r w:rsidRPr="00A342D7">
        <w:rPr>
          <w:rFonts w:ascii="Arial" w:hAnsi="Arial" w:cs="Arial"/>
          <w:color w:val="000000" w:themeColor="text1"/>
          <w:sz w:val="20"/>
          <w:szCs w:val="20"/>
        </w:rPr>
        <w:t xml:space="preserve"> </w:t>
      </w:r>
      <w:proofErr w:type="spellStart"/>
      <w:r w:rsidR="00447875" w:rsidRPr="00FF37E2">
        <w:rPr>
          <w:rFonts w:ascii="Arial" w:hAnsi="Arial" w:cs="Arial"/>
          <w:color w:val="000000" w:themeColor="text1"/>
          <w:sz w:val="20"/>
          <w:szCs w:val="20"/>
        </w:rPr>
        <w:t>automatų</w:t>
      </w:r>
      <w:proofErr w:type="spellEnd"/>
      <w:r w:rsidR="00447875" w:rsidRPr="00FF37E2">
        <w:rPr>
          <w:rFonts w:ascii="Arial" w:hAnsi="Arial" w:cs="Arial"/>
          <w:color w:val="000000" w:themeColor="text1"/>
          <w:sz w:val="20"/>
          <w:szCs w:val="20"/>
        </w:rPr>
        <w:t xml:space="preserve"> </w:t>
      </w:r>
      <w:proofErr w:type="spellStart"/>
      <w:r w:rsidR="00447875" w:rsidRPr="00FF37E2">
        <w:rPr>
          <w:rFonts w:ascii="Arial" w:hAnsi="Arial" w:cs="Arial"/>
          <w:color w:val="000000" w:themeColor="text1"/>
          <w:sz w:val="20"/>
          <w:szCs w:val="20"/>
        </w:rPr>
        <w:t>diegimą</w:t>
      </w:r>
      <w:proofErr w:type="spellEnd"/>
      <w:r w:rsidR="00447875" w:rsidRPr="00FF37E2">
        <w:rPr>
          <w:rFonts w:ascii="Arial" w:hAnsi="Arial" w:cs="Arial"/>
          <w:color w:val="000000" w:themeColor="text1"/>
          <w:sz w:val="20"/>
          <w:szCs w:val="20"/>
        </w:rPr>
        <w:t xml:space="preserve"> (</w:t>
      </w:r>
      <w:proofErr w:type="spellStart"/>
      <w:r w:rsidR="00447875" w:rsidRPr="00FF37E2">
        <w:rPr>
          <w:rFonts w:ascii="Arial" w:hAnsi="Arial" w:cs="Arial"/>
          <w:color w:val="000000" w:themeColor="text1"/>
          <w:sz w:val="20"/>
          <w:szCs w:val="20"/>
        </w:rPr>
        <w:t>įrengimą</w:t>
      </w:r>
      <w:proofErr w:type="spellEnd"/>
      <w:r w:rsidR="00447875" w:rsidRPr="00FF37E2">
        <w:rPr>
          <w:rFonts w:ascii="Arial" w:hAnsi="Arial" w:cs="Arial"/>
          <w:color w:val="000000" w:themeColor="text1"/>
          <w:sz w:val="20"/>
          <w:szCs w:val="20"/>
        </w:rPr>
        <w:t>)</w:t>
      </w:r>
      <w:r w:rsidR="00FF37E2" w:rsidRPr="00FF37E2">
        <w:rPr>
          <w:rFonts w:ascii="Arial" w:hAnsi="Arial" w:cs="Arial"/>
          <w:color w:val="000000" w:themeColor="text1"/>
          <w:sz w:val="20"/>
          <w:szCs w:val="20"/>
        </w:rPr>
        <w:t xml:space="preserve">, </w:t>
      </w:r>
      <w:proofErr w:type="spellStart"/>
      <w:r w:rsidR="00447875" w:rsidRPr="00FF37E2">
        <w:rPr>
          <w:rFonts w:ascii="Arial" w:hAnsi="Arial" w:cs="Arial"/>
          <w:color w:val="000000" w:themeColor="text1"/>
          <w:sz w:val="20"/>
          <w:szCs w:val="20"/>
        </w:rPr>
        <w:t>techninę</w:t>
      </w:r>
      <w:proofErr w:type="spellEnd"/>
      <w:r w:rsidR="00447875" w:rsidRPr="00FF37E2">
        <w:rPr>
          <w:rFonts w:ascii="Arial" w:hAnsi="Arial" w:cs="Arial"/>
          <w:color w:val="000000" w:themeColor="text1"/>
          <w:sz w:val="20"/>
          <w:szCs w:val="20"/>
        </w:rPr>
        <w:t xml:space="preserve"> </w:t>
      </w:r>
      <w:proofErr w:type="spellStart"/>
      <w:r w:rsidR="00447875" w:rsidRPr="00FF37E2">
        <w:rPr>
          <w:rFonts w:ascii="Arial" w:hAnsi="Arial" w:cs="Arial"/>
          <w:color w:val="000000" w:themeColor="text1"/>
          <w:sz w:val="20"/>
          <w:szCs w:val="20"/>
        </w:rPr>
        <w:t>priežiūrą</w:t>
      </w:r>
      <w:proofErr w:type="spellEnd"/>
      <w:r w:rsidR="00447875" w:rsidRPr="00FF37E2">
        <w:rPr>
          <w:rFonts w:ascii="Arial" w:hAnsi="Arial" w:cs="Arial"/>
          <w:color w:val="000000" w:themeColor="text1"/>
          <w:sz w:val="20"/>
          <w:szCs w:val="20"/>
        </w:rPr>
        <w:t xml:space="preserve">, </w:t>
      </w:r>
      <w:proofErr w:type="spellStart"/>
      <w:r w:rsidR="00447875" w:rsidRPr="00FF37E2">
        <w:rPr>
          <w:rFonts w:ascii="Arial" w:hAnsi="Arial" w:cs="Arial"/>
          <w:color w:val="000000" w:themeColor="text1"/>
          <w:sz w:val="20"/>
          <w:szCs w:val="20"/>
        </w:rPr>
        <w:t>aptarnavimą</w:t>
      </w:r>
      <w:proofErr w:type="spellEnd"/>
      <w:r w:rsidR="00447875" w:rsidRPr="00FF37E2">
        <w:rPr>
          <w:rFonts w:ascii="Arial" w:hAnsi="Arial" w:cs="Arial"/>
          <w:color w:val="000000" w:themeColor="text1"/>
          <w:sz w:val="20"/>
          <w:szCs w:val="20"/>
        </w:rPr>
        <w:t xml:space="preserve"> ir </w:t>
      </w:r>
      <w:proofErr w:type="spellStart"/>
      <w:r w:rsidR="00447875" w:rsidRPr="00FF37E2">
        <w:rPr>
          <w:rFonts w:ascii="Arial" w:hAnsi="Arial" w:cs="Arial"/>
          <w:color w:val="000000" w:themeColor="text1"/>
          <w:sz w:val="20"/>
          <w:szCs w:val="20"/>
        </w:rPr>
        <w:t>gedimų</w:t>
      </w:r>
      <w:proofErr w:type="spellEnd"/>
      <w:r w:rsidR="00447875" w:rsidRPr="00FF37E2">
        <w:rPr>
          <w:rFonts w:ascii="Arial" w:hAnsi="Arial" w:cs="Arial"/>
          <w:color w:val="000000" w:themeColor="text1"/>
          <w:sz w:val="20"/>
          <w:szCs w:val="20"/>
        </w:rPr>
        <w:t xml:space="preserve"> </w:t>
      </w:r>
      <w:proofErr w:type="spellStart"/>
      <w:r w:rsidR="00447875" w:rsidRPr="00FF37E2">
        <w:rPr>
          <w:rFonts w:ascii="Arial" w:hAnsi="Arial" w:cs="Arial"/>
          <w:color w:val="000000" w:themeColor="text1"/>
          <w:sz w:val="20"/>
          <w:szCs w:val="20"/>
        </w:rPr>
        <w:t>šalinimą</w:t>
      </w:r>
      <w:proofErr w:type="spellEnd"/>
      <w:r w:rsidR="00447875" w:rsidRPr="00FF37E2">
        <w:rPr>
          <w:rFonts w:ascii="Arial" w:hAnsi="Arial" w:cs="Arial"/>
          <w:color w:val="000000" w:themeColor="text1"/>
          <w:sz w:val="20"/>
          <w:szCs w:val="20"/>
        </w:rPr>
        <w:t>;</w:t>
      </w:r>
    </w:p>
    <w:p w14:paraId="3227C402" w14:textId="5AE119CB" w:rsidR="00447875" w:rsidRPr="00A342D7" w:rsidRDefault="00447875" w:rsidP="00475B33">
      <w:pPr>
        <w:pStyle w:val="ListParagraph"/>
        <w:numPr>
          <w:ilvl w:val="2"/>
          <w:numId w:val="2"/>
        </w:numPr>
        <w:spacing w:after="0"/>
        <w:rPr>
          <w:rFonts w:ascii="Arial" w:hAnsi="Arial" w:cs="Arial"/>
          <w:color w:val="000000" w:themeColor="text1"/>
          <w:sz w:val="20"/>
          <w:szCs w:val="20"/>
        </w:rPr>
      </w:pPr>
      <w:proofErr w:type="spellStart"/>
      <w:r w:rsidRPr="00A342D7">
        <w:rPr>
          <w:rFonts w:ascii="Arial" w:hAnsi="Arial" w:cs="Arial"/>
          <w:color w:val="000000" w:themeColor="text1"/>
          <w:sz w:val="20"/>
          <w:szCs w:val="20"/>
        </w:rPr>
        <w:t>kitas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su</w:t>
      </w:r>
      <w:proofErr w:type="spellEnd"/>
      <w:r w:rsidRPr="00A342D7">
        <w:rPr>
          <w:rFonts w:ascii="Arial" w:hAnsi="Arial" w:cs="Arial"/>
          <w:color w:val="000000" w:themeColor="text1"/>
          <w:sz w:val="20"/>
          <w:szCs w:val="20"/>
        </w:rPr>
        <w:t xml:space="preserve"> </w:t>
      </w:r>
      <w:proofErr w:type="spellStart"/>
      <w:r w:rsidR="00D336CF" w:rsidRPr="00A342D7">
        <w:rPr>
          <w:rFonts w:ascii="Arial" w:hAnsi="Arial" w:cs="Arial"/>
          <w:color w:val="000000" w:themeColor="text1"/>
          <w:sz w:val="20"/>
          <w:szCs w:val="20"/>
        </w:rPr>
        <w:t>bilietų</w:t>
      </w:r>
      <w:proofErr w:type="spellEnd"/>
      <w:r w:rsidR="00D336CF" w:rsidRPr="00A342D7">
        <w:rPr>
          <w:rFonts w:ascii="Arial" w:hAnsi="Arial" w:cs="Arial"/>
          <w:color w:val="000000" w:themeColor="text1"/>
          <w:sz w:val="20"/>
          <w:szCs w:val="20"/>
        </w:rPr>
        <w:t xml:space="preserve"> </w:t>
      </w:r>
      <w:proofErr w:type="spellStart"/>
      <w:r w:rsidR="00D336CF" w:rsidRPr="00A342D7">
        <w:rPr>
          <w:rFonts w:ascii="Arial" w:hAnsi="Arial" w:cs="Arial"/>
          <w:color w:val="000000" w:themeColor="text1"/>
          <w:sz w:val="20"/>
          <w:szCs w:val="20"/>
        </w:rPr>
        <w:t>pardavimo</w:t>
      </w:r>
      <w:proofErr w:type="spellEnd"/>
      <w:r w:rsidR="00D336CF"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automatų</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veikimu</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susijusias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paslaugas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būtinas</w:t>
      </w:r>
      <w:proofErr w:type="spellEnd"/>
      <w:r w:rsidRPr="00A342D7">
        <w:rPr>
          <w:rFonts w:ascii="Arial" w:hAnsi="Arial" w:cs="Arial"/>
          <w:color w:val="000000" w:themeColor="text1"/>
          <w:sz w:val="20"/>
          <w:szCs w:val="20"/>
        </w:rPr>
        <w:t xml:space="preserve"> </w:t>
      </w:r>
      <w:proofErr w:type="spellStart"/>
      <w:r w:rsidRPr="00A342D7">
        <w:rPr>
          <w:rFonts w:ascii="Arial" w:hAnsi="Arial" w:cs="Arial"/>
          <w:color w:val="000000" w:themeColor="text1"/>
          <w:sz w:val="20"/>
          <w:szCs w:val="20"/>
        </w:rPr>
        <w:t>nepertraukiamam</w:t>
      </w:r>
      <w:proofErr w:type="spellEnd"/>
      <w:r w:rsidRPr="00A342D7">
        <w:rPr>
          <w:rFonts w:ascii="Arial" w:hAnsi="Arial" w:cs="Arial"/>
          <w:color w:val="000000" w:themeColor="text1"/>
          <w:sz w:val="20"/>
          <w:szCs w:val="20"/>
        </w:rPr>
        <w:t xml:space="preserve"> paslaugos </w:t>
      </w:r>
      <w:proofErr w:type="spellStart"/>
      <w:r w:rsidRPr="00A342D7">
        <w:rPr>
          <w:rFonts w:ascii="Arial" w:hAnsi="Arial" w:cs="Arial"/>
          <w:color w:val="000000" w:themeColor="text1"/>
          <w:sz w:val="20"/>
          <w:szCs w:val="20"/>
        </w:rPr>
        <w:t>teikimui</w:t>
      </w:r>
      <w:proofErr w:type="spellEnd"/>
      <w:r w:rsidRPr="00A342D7">
        <w:rPr>
          <w:rFonts w:ascii="Arial" w:hAnsi="Arial" w:cs="Arial"/>
          <w:color w:val="000000" w:themeColor="text1"/>
          <w:sz w:val="20"/>
          <w:szCs w:val="20"/>
        </w:rPr>
        <w:t>.</w:t>
      </w:r>
    </w:p>
    <w:p w14:paraId="635B0D95" w14:textId="77777777" w:rsidR="00032990" w:rsidRPr="003E6F84" w:rsidRDefault="00032990" w:rsidP="00032990">
      <w:pPr>
        <w:pStyle w:val="ListParagraph"/>
        <w:numPr>
          <w:ilvl w:val="1"/>
          <w:numId w:val="2"/>
        </w:numPr>
        <w:spacing w:after="0"/>
        <w:ind w:left="426" w:hanging="426"/>
        <w:contextualSpacing w:val="0"/>
        <w:rPr>
          <w:rFonts w:ascii="Arial" w:hAnsi="Arial" w:cs="Arial"/>
          <w:color w:val="000000" w:themeColor="text1"/>
          <w:sz w:val="20"/>
          <w:szCs w:val="20"/>
          <w:lang w:val="lt-LT"/>
        </w:rPr>
      </w:pPr>
      <w:r w:rsidRPr="003E6F84">
        <w:rPr>
          <w:rFonts w:ascii="Arial" w:hAnsi="Arial" w:cs="Arial"/>
          <w:color w:val="000000" w:themeColor="text1"/>
          <w:sz w:val="20"/>
          <w:szCs w:val="20"/>
          <w:lang w:val="lt-LT"/>
        </w:rPr>
        <w:t>Pirkimo objektas neskaidomas į dalis.</w:t>
      </w:r>
    </w:p>
    <w:p w14:paraId="2343CB6B" w14:textId="38D49917" w:rsidR="006D4AE8" w:rsidRDefault="445063AF" w:rsidP="006D4AE8">
      <w:pPr>
        <w:spacing w:after="0"/>
        <w:rPr>
          <w:rFonts w:ascii="Arial" w:hAnsi="Arial" w:cs="Arial"/>
          <w:b/>
          <w:sz w:val="20"/>
          <w:szCs w:val="20"/>
        </w:rPr>
      </w:pPr>
      <w:r w:rsidRPr="0071EAED">
        <w:rPr>
          <w:rFonts w:ascii="Arial" w:hAnsi="Arial" w:cs="Arial"/>
          <w:b/>
          <w:sz w:val="20"/>
          <w:szCs w:val="20"/>
        </w:rPr>
        <w:t>Pirkimo objekto pozicijos ir preliminarūs kiekiai:</w:t>
      </w:r>
    </w:p>
    <w:tbl>
      <w:tblPr>
        <w:tblStyle w:val="TableGrid"/>
        <w:tblW w:w="0" w:type="auto"/>
        <w:tblLook w:val="04A0" w:firstRow="1" w:lastRow="0" w:firstColumn="1" w:lastColumn="0" w:noHBand="0" w:noVBand="1"/>
      </w:tblPr>
      <w:tblGrid>
        <w:gridCol w:w="8359"/>
        <w:gridCol w:w="1979"/>
      </w:tblGrid>
      <w:tr w:rsidR="006D4AE8" w14:paraId="7A656B93" w14:textId="77777777" w:rsidTr="00CF3E08">
        <w:tc>
          <w:tcPr>
            <w:tcW w:w="8359" w:type="dxa"/>
          </w:tcPr>
          <w:p w14:paraId="77F2F070" w14:textId="6A5568C0" w:rsidR="006D4AE8" w:rsidRPr="005B3E6C" w:rsidRDefault="005B3E6C" w:rsidP="00CF3E08">
            <w:pPr>
              <w:jc w:val="center"/>
              <w:rPr>
                <w:rFonts w:ascii="Arial" w:hAnsi="Arial" w:cs="Arial"/>
                <w:b/>
                <w:bCs/>
                <w:sz w:val="20"/>
                <w:szCs w:val="20"/>
              </w:rPr>
            </w:pPr>
            <w:r w:rsidRPr="005B3E6C">
              <w:rPr>
                <w:rFonts w:ascii="Arial" w:hAnsi="Arial" w:cs="Arial"/>
                <w:b/>
                <w:bCs/>
                <w:sz w:val="20"/>
                <w:szCs w:val="20"/>
              </w:rPr>
              <w:t>Perkamas objektas</w:t>
            </w:r>
          </w:p>
        </w:tc>
        <w:tc>
          <w:tcPr>
            <w:tcW w:w="1979" w:type="dxa"/>
          </w:tcPr>
          <w:p w14:paraId="3DFEFE0F" w14:textId="267C89AA" w:rsidR="006D4AE8" w:rsidRPr="005B3E6C" w:rsidRDefault="005B3E6C" w:rsidP="005B3E6C">
            <w:pPr>
              <w:jc w:val="center"/>
              <w:rPr>
                <w:rFonts w:ascii="Arial" w:hAnsi="Arial" w:cs="Arial"/>
                <w:b/>
                <w:bCs/>
                <w:sz w:val="20"/>
                <w:szCs w:val="20"/>
              </w:rPr>
            </w:pPr>
            <w:r w:rsidRPr="005B3E6C">
              <w:rPr>
                <w:rFonts w:ascii="Arial" w:hAnsi="Arial" w:cs="Arial"/>
                <w:b/>
                <w:bCs/>
                <w:sz w:val="20"/>
                <w:szCs w:val="20"/>
              </w:rPr>
              <w:t>Preliminarus kiekis</w:t>
            </w:r>
            <w:r w:rsidR="045E2658" w:rsidRPr="0071EAED">
              <w:rPr>
                <w:rFonts w:ascii="Arial" w:hAnsi="Arial" w:cs="Arial"/>
                <w:b/>
                <w:bCs/>
                <w:sz w:val="20"/>
                <w:szCs w:val="20"/>
              </w:rPr>
              <w:t>*</w:t>
            </w:r>
          </w:p>
        </w:tc>
      </w:tr>
      <w:tr w:rsidR="006D4AE8" w14:paraId="0B81090B" w14:textId="77777777" w:rsidTr="00CF3E08">
        <w:tc>
          <w:tcPr>
            <w:tcW w:w="8359" w:type="dxa"/>
          </w:tcPr>
          <w:p w14:paraId="1FDCD659" w14:textId="44CF54B8" w:rsidR="006D4AE8" w:rsidRDefault="00A342D7" w:rsidP="006D4AE8">
            <w:pPr>
              <w:rPr>
                <w:rFonts w:ascii="Arial" w:hAnsi="Arial" w:cs="Arial"/>
                <w:sz w:val="20"/>
                <w:szCs w:val="20"/>
              </w:rPr>
            </w:pPr>
            <w:r>
              <w:rPr>
                <w:rFonts w:ascii="Arial" w:hAnsi="Arial" w:cs="Arial"/>
                <w:sz w:val="20"/>
                <w:szCs w:val="20"/>
              </w:rPr>
              <w:t xml:space="preserve">Bilietų sistemos </w:t>
            </w:r>
            <w:r w:rsidR="006C4B40">
              <w:rPr>
                <w:rFonts w:ascii="Arial" w:hAnsi="Arial" w:cs="Arial"/>
                <w:sz w:val="20"/>
                <w:szCs w:val="20"/>
              </w:rPr>
              <w:t>integracija (API OSDM</w:t>
            </w:r>
            <w:r w:rsidR="00265FFB">
              <w:rPr>
                <w:rFonts w:ascii="Arial" w:hAnsi="Arial" w:cs="Arial"/>
                <w:sz w:val="20"/>
                <w:szCs w:val="20"/>
              </w:rPr>
              <w:t xml:space="preserve"> pagrindu</w:t>
            </w:r>
            <w:r w:rsidR="006C4B40">
              <w:rPr>
                <w:rFonts w:ascii="Arial" w:hAnsi="Arial" w:cs="Arial"/>
                <w:sz w:val="20"/>
                <w:szCs w:val="20"/>
              </w:rPr>
              <w:t>)</w:t>
            </w:r>
          </w:p>
        </w:tc>
        <w:tc>
          <w:tcPr>
            <w:tcW w:w="1979" w:type="dxa"/>
          </w:tcPr>
          <w:p w14:paraId="7617D631" w14:textId="0BEC984B" w:rsidR="006D4AE8" w:rsidRPr="00597647" w:rsidRDefault="006C4B40" w:rsidP="007B1705">
            <w:pPr>
              <w:jc w:val="center"/>
              <w:rPr>
                <w:rFonts w:ascii="Arial" w:hAnsi="Arial" w:cs="Arial"/>
                <w:sz w:val="20"/>
                <w:szCs w:val="20"/>
                <w:lang w:val="en-US"/>
              </w:rPr>
            </w:pPr>
            <w:r>
              <w:rPr>
                <w:rFonts w:ascii="Arial" w:hAnsi="Arial" w:cs="Arial"/>
                <w:sz w:val="20"/>
                <w:szCs w:val="20"/>
                <w:lang w:val="en-US"/>
              </w:rPr>
              <w:t>1</w:t>
            </w:r>
          </w:p>
        </w:tc>
      </w:tr>
      <w:tr w:rsidR="00032990" w14:paraId="383E5623" w14:textId="77777777" w:rsidTr="00CF3E08">
        <w:tc>
          <w:tcPr>
            <w:tcW w:w="8359" w:type="dxa"/>
          </w:tcPr>
          <w:p w14:paraId="08F47295" w14:textId="7CC3398D" w:rsidR="00032990" w:rsidRDefault="00032990" w:rsidP="006D4AE8">
            <w:pPr>
              <w:rPr>
                <w:rFonts w:ascii="Arial" w:hAnsi="Arial" w:cs="Arial"/>
                <w:sz w:val="20"/>
                <w:szCs w:val="20"/>
              </w:rPr>
            </w:pPr>
            <w:r>
              <w:rPr>
                <w:rFonts w:ascii="Arial" w:hAnsi="Arial" w:cs="Arial"/>
                <w:color w:val="000000" w:themeColor="text1"/>
                <w:sz w:val="20"/>
                <w:szCs w:val="20"/>
              </w:rPr>
              <w:t>B</w:t>
            </w:r>
            <w:r w:rsidRPr="006C4B40">
              <w:rPr>
                <w:rFonts w:ascii="Arial" w:hAnsi="Arial" w:cs="Arial"/>
                <w:color w:val="000000" w:themeColor="text1"/>
                <w:sz w:val="20"/>
                <w:szCs w:val="20"/>
              </w:rPr>
              <w:t xml:space="preserve">ilietų pardavimo automatų </w:t>
            </w:r>
            <w:r w:rsidRPr="00401A46">
              <w:rPr>
                <w:rFonts w:ascii="Arial" w:eastAsia="Arial" w:hAnsi="Arial" w:cs="Arial"/>
                <w:sz w:val="20"/>
                <w:szCs w:val="20"/>
              </w:rPr>
              <w:t>veikimo monitoringo ir valdymo sistema (įskaitant ataskaitų teikimą)</w:t>
            </w:r>
          </w:p>
        </w:tc>
        <w:tc>
          <w:tcPr>
            <w:tcW w:w="1979" w:type="dxa"/>
          </w:tcPr>
          <w:p w14:paraId="24DC7341" w14:textId="573A7B8A" w:rsidR="00032990" w:rsidRDefault="00032990" w:rsidP="007B1705">
            <w:pPr>
              <w:jc w:val="center"/>
              <w:rPr>
                <w:rFonts w:ascii="Arial" w:hAnsi="Arial" w:cs="Arial"/>
                <w:sz w:val="20"/>
                <w:szCs w:val="20"/>
                <w:lang w:val="en-US"/>
              </w:rPr>
            </w:pPr>
            <w:r>
              <w:rPr>
                <w:rFonts w:ascii="Arial" w:hAnsi="Arial" w:cs="Arial"/>
                <w:sz w:val="20"/>
                <w:szCs w:val="20"/>
                <w:lang w:val="en-US"/>
              </w:rPr>
              <w:t>1</w:t>
            </w:r>
          </w:p>
        </w:tc>
      </w:tr>
      <w:tr w:rsidR="005B3E6C" w14:paraId="2B15D123" w14:textId="77777777" w:rsidTr="00CF3E08">
        <w:tc>
          <w:tcPr>
            <w:tcW w:w="8359" w:type="dxa"/>
          </w:tcPr>
          <w:p w14:paraId="1707916F" w14:textId="3CD74EBF" w:rsidR="005B3E6C" w:rsidRPr="006C4B40" w:rsidRDefault="006C4B40" w:rsidP="006D4AE8">
            <w:pPr>
              <w:rPr>
                <w:rFonts w:ascii="Arial" w:hAnsi="Arial" w:cs="Arial"/>
                <w:color w:val="000000" w:themeColor="text1"/>
                <w:sz w:val="20"/>
                <w:szCs w:val="20"/>
              </w:rPr>
            </w:pPr>
            <w:r>
              <w:rPr>
                <w:rFonts w:ascii="Arial" w:hAnsi="Arial" w:cs="Arial"/>
                <w:color w:val="000000" w:themeColor="text1"/>
                <w:sz w:val="20"/>
                <w:szCs w:val="20"/>
              </w:rPr>
              <w:t>B</w:t>
            </w:r>
            <w:r w:rsidRPr="006C4B40">
              <w:rPr>
                <w:rFonts w:ascii="Arial" w:hAnsi="Arial" w:cs="Arial"/>
                <w:color w:val="000000" w:themeColor="text1"/>
                <w:sz w:val="20"/>
                <w:szCs w:val="20"/>
              </w:rPr>
              <w:t>ilietų pardavimo automatų (techninė</w:t>
            </w:r>
            <w:r w:rsidR="00CF3E08">
              <w:rPr>
                <w:rFonts w:ascii="Arial" w:hAnsi="Arial" w:cs="Arial"/>
                <w:color w:val="000000" w:themeColor="text1"/>
                <w:sz w:val="20"/>
                <w:szCs w:val="20"/>
              </w:rPr>
              <w:t xml:space="preserve"> ir programinė</w:t>
            </w:r>
            <w:r w:rsidRPr="006C4B40">
              <w:rPr>
                <w:rFonts w:ascii="Arial" w:hAnsi="Arial" w:cs="Arial"/>
                <w:color w:val="000000" w:themeColor="text1"/>
                <w:sz w:val="20"/>
                <w:szCs w:val="20"/>
              </w:rPr>
              <w:t xml:space="preserve"> įrang</w:t>
            </w:r>
            <w:r w:rsidR="00CF3E08">
              <w:rPr>
                <w:rFonts w:ascii="Arial" w:hAnsi="Arial" w:cs="Arial"/>
                <w:color w:val="000000" w:themeColor="text1"/>
                <w:sz w:val="20"/>
                <w:szCs w:val="20"/>
              </w:rPr>
              <w:t>a</w:t>
            </w:r>
            <w:r w:rsidRPr="006C4B40">
              <w:rPr>
                <w:rFonts w:ascii="Arial" w:hAnsi="Arial" w:cs="Arial"/>
                <w:color w:val="000000" w:themeColor="text1"/>
                <w:sz w:val="20"/>
                <w:szCs w:val="20"/>
              </w:rPr>
              <w:t>) nuom</w:t>
            </w:r>
            <w:r w:rsidR="00CF3E08">
              <w:rPr>
                <w:rFonts w:ascii="Arial" w:hAnsi="Arial" w:cs="Arial"/>
                <w:color w:val="000000" w:themeColor="text1"/>
                <w:sz w:val="20"/>
                <w:szCs w:val="20"/>
              </w:rPr>
              <w:t>a</w:t>
            </w:r>
          </w:p>
        </w:tc>
        <w:tc>
          <w:tcPr>
            <w:tcW w:w="1979" w:type="dxa"/>
          </w:tcPr>
          <w:p w14:paraId="18630DD1" w14:textId="657B2A60" w:rsidR="005B3E6C" w:rsidRPr="008D63A3" w:rsidRDefault="00CF3E08" w:rsidP="00CF3E08">
            <w:pPr>
              <w:pStyle w:val="ListParagraph"/>
              <w:spacing w:after="0" w:line="240" w:lineRule="auto"/>
              <w:rPr>
                <w:rFonts w:ascii="Arial" w:hAnsi="Arial" w:cs="Arial"/>
                <w:sz w:val="20"/>
                <w:szCs w:val="20"/>
              </w:rPr>
            </w:pPr>
            <w:r>
              <w:rPr>
                <w:rFonts w:ascii="Arial" w:hAnsi="Arial" w:cs="Arial"/>
                <w:sz w:val="20"/>
                <w:szCs w:val="20"/>
              </w:rPr>
              <w:t>33 vnt.*</w:t>
            </w:r>
          </w:p>
        </w:tc>
      </w:tr>
      <w:tr w:rsidR="00CF3E08" w14:paraId="63B15963" w14:textId="77777777" w:rsidTr="00CF3E08">
        <w:tc>
          <w:tcPr>
            <w:tcW w:w="8359" w:type="dxa"/>
          </w:tcPr>
          <w:p w14:paraId="0E4E15F6" w14:textId="35EF756E" w:rsidR="00CF3E08" w:rsidRDefault="00032990" w:rsidP="006D4AE8">
            <w:pPr>
              <w:rPr>
                <w:rFonts w:ascii="Arial" w:hAnsi="Arial" w:cs="Arial"/>
                <w:color w:val="000000" w:themeColor="text1"/>
                <w:sz w:val="20"/>
                <w:szCs w:val="20"/>
              </w:rPr>
            </w:pPr>
            <w:r>
              <w:rPr>
                <w:rFonts w:ascii="Arial" w:hAnsi="Arial" w:cs="Arial"/>
                <w:color w:val="000000" w:themeColor="text1"/>
                <w:sz w:val="20"/>
                <w:szCs w:val="20"/>
              </w:rPr>
              <w:t>B</w:t>
            </w:r>
            <w:r w:rsidRPr="006C4B40">
              <w:rPr>
                <w:rFonts w:ascii="Arial" w:hAnsi="Arial" w:cs="Arial"/>
                <w:color w:val="000000" w:themeColor="text1"/>
                <w:sz w:val="20"/>
                <w:szCs w:val="20"/>
              </w:rPr>
              <w:t xml:space="preserve">ilietų pardavimo automatų </w:t>
            </w:r>
            <w:r w:rsidR="00CF3E08" w:rsidRPr="00401A46">
              <w:rPr>
                <w:rFonts w:ascii="Arial" w:eastAsia="Arial" w:hAnsi="Arial" w:cs="Arial"/>
                <w:sz w:val="20"/>
                <w:szCs w:val="20"/>
              </w:rPr>
              <w:t>įrengimas (įskaitant pristatymą, pastatymą ir pajungimą)</w:t>
            </w:r>
          </w:p>
        </w:tc>
        <w:tc>
          <w:tcPr>
            <w:tcW w:w="1979" w:type="dxa"/>
          </w:tcPr>
          <w:p w14:paraId="64AD3404" w14:textId="4115A321" w:rsidR="00CF3E08" w:rsidRPr="008D63A3" w:rsidRDefault="00CF3E08" w:rsidP="00CF3E08">
            <w:pPr>
              <w:pStyle w:val="ListParagraph"/>
              <w:spacing w:after="0" w:line="240" w:lineRule="auto"/>
              <w:rPr>
                <w:rFonts w:ascii="Arial" w:hAnsi="Arial" w:cs="Arial"/>
                <w:sz w:val="20"/>
                <w:szCs w:val="20"/>
              </w:rPr>
            </w:pPr>
            <w:r>
              <w:rPr>
                <w:rFonts w:ascii="Arial" w:hAnsi="Arial" w:cs="Arial"/>
                <w:sz w:val="20"/>
                <w:szCs w:val="20"/>
              </w:rPr>
              <w:t>33 vnt.*</w:t>
            </w:r>
          </w:p>
        </w:tc>
      </w:tr>
      <w:tr w:rsidR="00CF3E08" w14:paraId="5C65561F" w14:textId="77777777" w:rsidTr="00CF3E08">
        <w:tc>
          <w:tcPr>
            <w:tcW w:w="8359" w:type="dxa"/>
            <w:vAlign w:val="center"/>
          </w:tcPr>
          <w:p w14:paraId="7D4BF791" w14:textId="341DB992" w:rsidR="00CF3E08" w:rsidRPr="00CF3E08" w:rsidRDefault="00032990" w:rsidP="00CF3E08">
            <w:pPr>
              <w:rPr>
                <w:rFonts w:ascii="Arial" w:eastAsia="Arial" w:hAnsi="Arial" w:cs="Arial"/>
                <w:sz w:val="20"/>
                <w:szCs w:val="20"/>
                <w:lang w:val="en-US"/>
              </w:rPr>
            </w:pPr>
            <w:r>
              <w:rPr>
                <w:rFonts w:ascii="Arial" w:hAnsi="Arial" w:cs="Arial"/>
                <w:color w:val="000000" w:themeColor="text1"/>
                <w:sz w:val="20"/>
                <w:szCs w:val="20"/>
              </w:rPr>
              <w:t>B</w:t>
            </w:r>
            <w:r w:rsidRPr="006C4B40">
              <w:rPr>
                <w:rFonts w:ascii="Arial" w:hAnsi="Arial" w:cs="Arial"/>
                <w:color w:val="000000" w:themeColor="text1"/>
                <w:sz w:val="20"/>
                <w:szCs w:val="20"/>
              </w:rPr>
              <w:t xml:space="preserve">ilietų pardavimo automatų </w:t>
            </w:r>
            <w:proofErr w:type="spellStart"/>
            <w:r w:rsidR="00CF3E08" w:rsidRPr="00CF3E08">
              <w:rPr>
                <w:rFonts w:ascii="Arial" w:eastAsia="Arial" w:hAnsi="Arial" w:cs="Arial"/>
                <w:sz w:val="20"/>
                <w:szCs w:val="20"/>
                <w:lang w:val="en-US"/>
              </w:rPr>
              <w:t>techninė</w:t>
            </w:r>
            <w:proofErr w:type="spellEnd"/>
            <w:r w:rsidR="00CF3E08" w:rsidRPr="00CF3E08">
              <w:rPr>
                <w:rFonts w:ascii="Arial" w:eastAsia="Arial" w:hAnsi="Arial" w:cs="Arial"/>
                <w:sz w:val="20"/>
                <w:szCs w:val="20"/>
                <w:lang w:val="en-US"/>
              </w:rPr>
              <w:t xml:space="preserve"> </w:t>
            </w:r>
            <w:proofErr w:type="spellStart"/>
            <w:r w:rsidR="00CF3E08" w:rsidRPr="00CF3E08">
              <w:rPr>
                <w:rFonts w:ascii="Arial" w:eastAsia="Arial" w:hAnsi="Arial" w:cs="Arial"/>
                <w:sz w:val="20"/>
                <w:szCs w:val="20"/>
                <w:lang w:val="en-US"/>
              </w:rPr>
              <w:t>priežiūra</w:t>
            </w:r>
            <w:proofErr w:type="spellEnd"/>
            <w:r w:rsidR="00CF3E08" w:rsidRPr="00CF3E08">
              <w:rPr>
                <w:rFonts w:ascii="Arial" w:eastAsia="Arial" w:hAnsi="Arial" w:cs="Arial"/>
                <w:sz w:val="20"/>
                <w:szCs w:val="20"/>
                <w:lang w:val="en-US"/>
              </w:rPr>
              <w:t xml:space="preserve"> ir </w:t>
            </w:r>
            <w:proofErr w:type="spellStart"/>
            <w:r w:rsidR="00CF3E08" w:rsidRPr="00CF3E08">
              <w:rPr>
                <w:rFonts w:ascii="Arial" w:eastAsia="Arial" w:hAnsi="Arial" w:cs="Arial"/>
                <w:sz w:val="20"/>
                <w:szCs w:val="20"/>
                <w:lang w:val="en-US"/>
              </w:rPr>
              <w:t>aptarnavimas</w:t>
            </w:r>
            <w:proofErr w:type="spellEnd"/>
          </w:p>
        </w:tc>
        <w:tc>
          <w:tcPr>
            <w:tcW w:w="1979" w:type="dxa"/>
          </w:tcPr>
          <w:p w14:paraId="66656F22" w14:textId="694DDCBF" w:rsidR="00CF3E08" w:rsidRDefault="00CF3E08" w:rsidP="00CF3E08">
            <w:pPr>
              <w:pStyle w:val="ListParagraph"/>
              <w:spacing w:after="0" w:line="240" w:lineRule="auto"/>
              <w:rPr>
                <w:rFonts w:ascii="Arial" w:hAnsi="Arial" w:cs="Arial"/>
                <w:sz w:val="20"/>
                <w:szCs w:val="20"/>
              </w:rPr>
            </w:pPr>
            <w:r>
              <w:rPr>
                <w:rFonts w:ascii="Arial" w:hAnsi="Arial" w:cs="Arial"/>
                <w:sz w:val="20"/>
                <w:szCs w:val="20"/>
              </w:rPr>
              <w:t>33 vnt.*</w:t>
            </w:r>
          </w:p>
        </w:tc>
      </w:tr>
    </w:tbl>
    <w:p w14:paraId="14DEA4B0" w14:textId="014F1855" w:rsidR="008D63A3" w:rsidRPr="008D63A3" w:rsidRDefault="008D63A3" w:rsidP="008D63A3">
      <w:pPr>
        <w:spacing w:after="0" w:line="257" w:lineRule="auto"/>
        <w:jc w:val="both"/>
        <w:rPr>
          <w:rFonts w:ascii="Arial" w:eastAsia="Arial" w:hAnsi="Arial" w:cs="Arial"/>
          <w:i/>
          <w:iCs/>
          <w:sz w:val="20"/>
          <w:szCs w:val="20"/>
        </w:rPr>
      </w:pPr>
      <w:r>
        <w:rPr>
          <w:rFonts w:ascii="Arial" w:eastAsia="Arial" w:hAnsi="Arial" w:cs="Arial"/>
          <w:i/>
          <w:iCs/>
          <w:sz w:val="20"/>
          <w:szCs w:val="20"/>
        </w:rPr>
        <w:t>*</w:t>
      </w:r>
      <w:r w:rsidRPr="008D63A3">
        <w:rPr>
          <w:rFonts w:ascii="Segoe UI" w:eastAsia="Times New Roman" w:hAnsi="Segoe UI" w:cs="Segoe UI"/>
          <w:sz w:val="21"/>
          <w:szCs w:val="21"/>
        </w:rPr>
        <w:t xml:space="preserve"> </w:t>
      </w:r>
      <w:r w:rsidRPr="008D63A3">
        <w:rPr>
          <w:rFonts w:ascii="Arial" w:eastAsia="Arial" w:hAnsi="Arial" w:cs="Arial"/>
          <w:i/>
          <w:iCs/>
          <w:sz w:val="20"/>
          <w:szCs w:val="20"/>
        </w:rPr>
        <w:t>Nurodytas kiekis yra minimalus. Užsakovas pasilieka teisę užsakyti didesnį kiekį pagal poreikį.</w:t>
      </w:r>
    </w:p>
    <w:p w14:paraId="4193C80C" w14:textId="77777777" w:rsidR="00CF3E08" w:rsidRPr="00004C8D" w:rsidRDefault="00CF3E08" w:rsidP="0071EAED">
      <w:pPr>
        <w:spacing w:after="0" w:line="257" w:lineRule="auto"/>
        <w:jc w:val="both"/>
        <w:rPr>
          <w:rFonts w:ascii="Arial" w:eastAsia="Arial" w:hAnsi="Arial" w:cs="Arial"/>
          <w:sz w:val="20"/>
          <w:szCs w:val="20"/>
        </w:rPr>
      </w:pPr>
    </w:p>
    <w:p w14:paraId="6983371C" w14:textId="0B8FE066" w:rsidR="0032677C" w:rsidRPr="004D63CD" w:rsidRDefault="004D63CD" w:rsidP="004D63CD">
      <w:pPr>
        <w:pStyle w:val="Heading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FF0000"/>
          <w:sz w:val="20"/>
          <w:szCs w:val="20"/>
          <w:lang w:val="lt-LT"/>
        </w:rPr>
      </w:pPr>
      <w:r>
        <w:rPr>
          <w:rFonts w:ascii="Arial" w:hAnsi="Arial" w:cs="Arial"/>
          <w:color w:val="auto"/>
          <w:sz w:val="20"/>
          <w:szCs w:val="20"/>
          <w:lang w:val="lt-LT"/>
        </w:rPr>
        <w:t xml:space="preserve">3. </w:t>
      </w:r>
      <w:r w:rsidR="0032677C" w:rsidRPr="004D63CD">
        <w:rPr>
          <w:rFonts w:ascii="Arial" w:hAnsi="Arial" w:cs="Arial"/>
          <w:color w:val="auto"/>
          <w:sz w:val="20"/>
          <w:szCs w:val="20"/>
          <w:lang w:val="lt-LT"/>
        </w:rPr>
        <w:t>REIKALAVIMAI PIRKIMO OBJEKTUI</w:t>
      </w:r>
    </w:p>
    <w:p w14:paraId="479538FB" w14:textId="62481D29" w:rsidR="006C058F" w:rsidRPr="004D63CD" w:rsidRDefault="006C058F" w:rsidP="004D63CD">
      <w:pPr>
        <w:pStyle w:val="ListParagraph"/>
        <w:numPr>
          <w:ilvl w:val="1"/>
          <w:numId w:val="8"/>
        </w:numPr>
        <w:tabs>
          <w:tab w:val="left" w:pos="10348"/>
        </w:tabs>
        <w:spacing w:after="0"/>
        <w:rPr>
          <w:rFonts w:ascii="Arial" w:hAnsi="Arial" w:cs="Arial"/>
          <w:color w:val="000000" w:themeColor="text1"/>
          <w:sz w:val="20"/>
          <w:szCs w:val="20"/>
          <w:lang w:val="lt-LT"/>
        </w:rPr>
      </w:pPr>
      <w:r w:rsidRPr="004D63CD">
        <w:rPr>
          <w:rFonts w:ascii="Arial" w:hAnsi="Arial" w:cs="Arial"/>
          <w:color w:val="000000" w:themeColor="text1"/>
          <w:sz w:val="20"/>
          <w:szCs w:val="20"/>
          <w:lang w:val="lt-LT"/>
        </w:rPr>
        <w:t>Bilietų pardavimo automatų ir jų programinės įrangos nuoma turi apimti pilnai veikiantį sprendimą, užtikrinantį bilietų pardavimo funkcionalumą savitarnos būdu</w:t>
      </w:r>
      <w:r w:rsidR="00BE5C9F" w:rsidRPr="004D63CD">
        <w:rPr>
          <w:rFonts w:ascii="Arial" w:hAnsi="Arial" w:cs="Arial"/>
          <w:color w:val="000000" w:themeColor="text1"/>
          <w:sz w:val="20"/>
          <w:szCs w:val="20"/>
          <w:lang w:val="lt-LT"/>
        </w:rPr>
        <w:t>;</w:t>
      </w:r>
    </w:p>
    <w:p w14:paraId="42B7D3BE" w14:textId="11056D5F" w:rsidR="006C058F" w:rsidRPr="004D63CD" w:rsidRDefault="006C058F" w:rsidP="004D63CD">
      <w:pPr>
        <w:pStyle w:val="ListParagraph"/>
        <w:numPr>
          <w:ilvl w:val="1"/>
          <w:numId w:val="8"/>
        </w:numPr>
        <w:tabs>
          <w:tab w:val="left" w:pos="10348"/>
        </w:tabs>
        <w:spacing w:after="0"/>
        <w:rPr>
          <w:rFonts w:ascii="Arial" w:hAnsi="Arial" w:cs="Arial"/>
          <w:color w:val="000000" w:themeColor="text1"/>
          <w:sz w:val="20"/>
          <w:szCs w:val="20"/>
          <w:lang w:val="lt-LT"/>
        </w:rPr>
      </w:pPr>
      <w:r w:rsidRPr="004D63CD">
        <w:rPr>
          <w:rFonts w:ascii="Arial" w:hAnsi="Arial" w:cs="Arial"/>
          <w:color w:val="000000" w:themeColor="text1"/>
          <w:sz w:val="20"/>
          <w:szCs w:val="20"/>
          <w:lang w:val="lt-LT"/>
        </w:rPr>
        <w:t xml:space="preserve">Tiekėjas turi užtikrinti </w:t>
      </w:r>
      <w:r w:rsidR="00D336CF" w:rsidRPr="004D63CD">
        <w:rPr>
          <w:rFonts w:ascii="Arial" w:hAnsi="Arial" w:cs="Arial"/>
          <w:color w:val="000000" w:themeColor="text1"/>
          <w:sz w:val="20"/>
          <w:szCs w:val="20"/>
          <w:lang w:val="lt-LT"/>
        </w:rPr>
        <w:t xml:space="preserve">bilietų pardavimo </w:t>
      </w:r>
      <w:r w:rsidRPr="004D63CD">
        <w:rPr>
          <w:rFonts w:ascii="Arial" w:hAnsi="Arial" w:cs="Arial"/>
          <w:color w:val="000000" w:themeColor="text1"/>
          <w:sz w:val="20"/>
          <w:szCs w:val="20"/>
          <w:lang w:val="lt-LT"/>
        </w:rPr>
        <w:t>automatų diegimą (įrengimą), konfigūravimą ir integravimą su Užsakovo sistemomis, įskaitant būtinų sąsajų (API) sukūrimą ir palaikymą</w:t>
      </w:r>
      <w:r w:rsidR="00FA0ACE" w:rsidRPr="004D63CD">
        <w:rPr>
          <w:rFonts w:ascii="Arial" w:hAnsi="Arial" w:cs="Arial"/>
          <w:color w:val="000000" w:themeColor="text1"/>
          <w:sz w:val="20"/>
          <w:szCs w:val="20"/>
          <w:lang w:val="lt-LT"/>
        </w:rPr>
        <w:t>;</w:t>
      </w:r>
    </w:p>
    <w:p w14:paraId="6DC23CFA" w14:textId="77777777" w:rsidR="007E5708" w:rsidRPr="00401A46" w:rsidRDefault="00D336CF" w:rsidP="004D63CD">
      <w:pPr>
        <w:pStyle w:val="ListParagraph"/>
        <w:numPr>
          <w:ilvl w:val="1"/>
          <w:numId w:val="8"/>
        </w:numPr>
        <w:tabs>
          <w:tab w:val="left" w:pos="10348"/>
        </w:tabs>
        <w:spacing w:after="0"/>
        <w:rPr>
          <w:rFonts w:ascii="Arial" w:hAnsi="Arial" w:cs="Arial"/>
          <w:color w:val="000000" w:themeColor="text1"/>
          <w:sz w:val="20"/>
          <w:szCs w:val="20"/>
          <w:lang w:val="lt-LT"/>
        </w:rPr>
      </w:pPr>
      <w:r w:rsidRPr="004D63CD">
        <w:rPr>
          <w:rFonts w:ascii="Arial" w:hAnsi="Arial" w:cs="Arial"/>
          <w:color w:val="000000" w:themeColor="text1"/>
          <w:sz w:val="20"/>
          <w:szCs w:val="20"/>
          <w:lang w:val="lt-LT"/>
        </w:rPr>
        <w:t>Bilietų pardavimo a</w:t>
      </w:r>
      <w:r w:rsidR="0076577B" w:rsidRPr="004D63CD">
        <w:rPr>
          <w:rFonts w:ascii="Arial" w:hAnsi="Arial" w:cs="Arial"/>
          <w:color w:val="000000" w:themeColor="text1"/>
          <w:sz w:val="20"/>
          <w:szCs w:val="20"/>
          <w:lang w:val="lt-LT"/>
        </w:rPr>
        <w:t xml:space="preserve">utomatų įrengimas ir ryšio užtikrinimas – Tiekėjas atsako tik už bilietų pardavimo automatų įrengimą ir pajungimą (įskaitant </w:t>
      </w:r>
      <w:r w:rsidRPr="004D63CD">
        <w:rPr>
          <w:rFonts w:ascii="Arial" w:hAnsi="Arial" w:cs="Arial"/>
          <w:color w:val="000000" w:themeColor="text1"/>
          <w:sz w:val="20"/>
          <w:szCs w:val="20"/>
          <w:lang w:val="lt-LT"/>
        </w:rPr>
        <w:t xml:space="preserve">bilietų pardavimo </w:t>
      </w:r>
      <w:r w:rsidR="0076577B" w:rsidRPr="004D63CD">
        <w:rPr>
          <w:rFonts w:ascii="Arial" w:hAnsi="Arial" w:cs="Arial"/>
          <w:color w:val="000000" w:themeColor="text1"/>
          <w:sz w:val="20"/>
          <w:szCs w:val="20"/>
          <w:lang w:val="lt-LT"/>
        </w:rPr>
        <w:t xml:space="preserve">automatų pristatymą, pastatymą, sujungimą ir paruošimą veikimui). </w:t>
      </w:r>
      <w:r w:rsidR="0076577B" w:rsidRPr="00401A46">
        <w:rPr>
          <w:rFonts w:ascii="Arial" w:hAnsi="Arial" w:cs="Arial"/>
          <w:color w:val="000000" w:themeColor="text1"/>
          <w:sz w:val="20"/>
          <w:szCs w:val="20"/>
          <w:lang w:val="lt-LT"/>
        </w:rPr>
        <w:t xml:space="preserve">Leidimų statyti </w:t>
      </w:r>
      <w:r w:rsidRPr="00401A46">
        <w:rPr>
          <w:rFonts w:ascii="Arial" w:hAnsi="Arial" w:cs="Arial"/>
          <w:color w:val="000000" w:themeColor="text1"/>
          <w:sz w:val="20"/>
          <w:szCs w:val="20"/>
          <w:lang w:val="lt-LT"/>
        </w:rPr>
        <w:t xml:space="preserve">bilietų pardavimo </w:t>
      </w:r>
      <w:r w:rsidR="0076577B" w:rsidRPr="00401A46">
        <w:rPr>
          <w:rFonts w:ascii="Arial" w:hAnsi="Arial" w:cs="Arial"/>
          <w:color w:val="000000" w:themeColor="text1"/>
          <w:sz w:val="20"/>
          <w:szCs w:val="20"/>
          <w:lang w:val="lt-LT"/>
        </w:rPr>
        <w:t>automatą numatytoje vietoje (žemėje) gavimą užtikrina Užsakovas. Elektros prievadą (įvadą), įskaitant visus elektros kabelių įrengimo darbus, užtikrinaUžsakovas.</w:t>
      </w:r>
    </w:p>
    <w:p w14:paraId="6435E93C" w14:textId="58C08BDB" w:rsidR="0076577B" w:rsidRPr="00401A46" w:rsidRDefault="00D336CF" w:rsidP="004D63CD">
      <w:pPr>
        <w:pStyle w:val="ListParagraph"/>
        <w:numPr>
          <w:ilvl w:val="1"/>
          <w:numId w:val="8"/>
        </w:numPr>
        <w:tabs>
          <w:tab w:val="left" w:pos="10348"/>
        </w:tabs>
        <w:spacing w:after="0"/>
        <w:rPr>
          <w:rFonts w:ascii="Arial" w:hAnsi="Arial" w:cs="Arial"/>
          <w:color w:val="000000" w:themeColor="text1"/>
          <w:sz w:val="20"/>
          <w:szCs w:val="20"/>
          <w:lang w:val="lt-LT"/>
        </w:rPr>
      </w:pPr>
      <w:r w:rsidRPr="00401A46">
        <w:rPr>
          <w:rFonts w:ascii="Arial" w:hAnsi="Arial" w:cs="Arial"/>
          <w:color w:val="000000" w:themeColor="text1"/>
          <w:sz w:val="20"/>
          <w:szCs w:val="20"/>
          <w:lang w:val="lt-LT"/>
        </w:rPr>
        <w:t>Bilietų pardavimo a</w:t>
      </w:r>
      <w:r w:rsidR="0076577B" w:rsidRPr="00401A46">
        <w:rPr>
          <w:rFonts w:ascii="Arial" w:hAnsi="Arial" w:cs="Arial"/>
          <w:color w:val="000000" w:themeColor="text1"/>
          <w:sz w:val="20"/>
          <w:szCs w:val="20"/>
          <w:lang w:val="lt-LT"/>
        </w:rPr>
        <w:t>utomatų veikimas turi būti užtikrinamas naudojant mobiliojo ryšio (SIM) duomenų perdavimą arba kitą lygiavertį belaidį sprendimą, o Tiekėjas negali reikalauti LAN (laidinio ryšio) kaip privalomos ar alternatyvios sąlygos.</w:t>
      </w:r>
    </w:p>
    <w:p w14:paraId="214302B5" w14:textId="385AE837" w:rsidR="006C058F" w:rsidRPr="00401A46" w:rsidRDefault="006C058F" w:rsidP="004D63CD">
      <w:pPr>
        <w:pStyle w:val="ListParagraph"/>
        <w:numPr>
          <w:ilvl w:val="1"/>
          <w:numId w:val="8"/>
        </w:numPr>
        <w:tabs>
          <w:tab w:val="left" w:pos="10348"/>
        </w:tabs>
        <w:spacing w:after="0"/>
        <w:rPr>
          <w:rFonts w:ascii="Arial" w:hAnsi="Arial" w:cs="Arial"/>
          <w:color w:val="000000" w:themeColor="text1"/>
          <w:sz w:val="20"/>
          <w:szCs w:val="20"/>
          <w:lang w:val="lt-LT"/>
        </w:rPr>
      </w:pPr>
      <w:r w:rsidRPr="00401A46">
        <w:rPr>
          <w:rFonts w:ascii="Arial" w:hAnsi="Arial" w:cs="Arial"/>
          <w:color w:val="000000" w:themeColor="text1"/>
          <w:sz w:val="20"/>
          <w:szCs w:val="20"/>
          <w:lang w:val="lt-LT"/>
        </w:rPr>
        <w:t>Tiekėjas viso sutarties laikotarpio metu privalo užtikrinti integruotos programinės įrangos veikimą, jos priežiūrą, atnaujinimus, patikslinimus ir pritaikymus pagal Užsakovo poreikius</w:t>
      </w:r>
      <w:r w:rsidR="00FA0ACE" w:rsidRPr="00401A46">
        <w:rPr>
          <w:rFonts w:ascii="Arial" w:hAnsi="Arial" w:cs="Arial"/>
          <w:color w:val="000000" w:themeColor="text1"/>
          <w:sz w:val="20"/>
          <w:szCs w:val="20"/>
          <w:lang w:val="lt-LT"/>
        </w:rPr>
        <w:t>;</w:t>
      </w:r>
    </w:p>
    <w:p w14:paraId="22CB95B3" w14:textId="28DEE74B" w:rsidR="006C058F" w:rsidRPr="00401A46" w:rsidRDefault="00D336CF" w:rsidP="004D63CD">
      <w:pPr>
        <w:pStyle w:val="ListParagraph"/>
        <w:numPr>
          <w:ilvl w:val="1"/>
          <w:numId w:val="8"/>
        </w:numPr>
        <w:tabs>
          <w:tab w:val="left" w:pos="10348"/>
        </w:tabs>
        <w:spacing w:after="0"/>
        <w:rPr>
          <w:rFonts w:ascii="Arial" w:hAnsi="Arial" w:cs="Arial"/>
          <w:color w:val="000000" w:themeColor="text1"/>
          <w:sz w:val="20"/>
          <w:szCs w:val="20"/>
          <w:lang w:val="lt-LT"/>
        </w:rPr>
      </w:pPr>
      <w:r w:rsidRPr="00401A46">
        <w:rPr>
          <w:rFonts w:ascii="Arial" w:hAnsi="Arial" w:cs="Arial"/>
          <w:color w:val="000000" w:themeColor="text1"/>
          <w:sz w:val="20"/>
          <w:szCs w:val="20"/>
          <w:lang w:val="lt-LT"/>
        </w:rPr>
        <w:t>Bilietų pardavimo a</w:t>
      </w:r>
      <w:r w:rsidR="006C058F" w:rsidRPr="00401A46">
        <w:rPr>
          <w:rFonts w:ascii="Arial" w:hAnsi="Arial" w:cs="Arial"/>
          <w:color w:val="000000" w:themeColor="text1"/>
          <w:sz w:val="20"/>
          <w:szCs w:val="20"/>
          <w:lang w:val="lt-LT"/>
        </w:rPr>
        <w:t>utomatų programinė įranga turi palaikyti Užsakovo nustatytas bilietų pardavimo taisykles, įskaitant kainodarą, nuolaidas, lengvatas bei kitas komercines sąlygas</w:t>
      </w:r>
      <w:r w:rsidR="00FA0ACE" w:rsidRPr="00401A46">
        <w:rPr>
          <w:rFonts w:ascii="Arial" w:hAnsi="Arial" w:cs="Arial"/>
          <w:color w:val="000000" w:themeColor="text1"/>
          <w:sz w:val="20"/>
          <w:szCs w:val="20"/>
          <w:lang w:val="lt-LT"/>
        </w:rPr>
        <w:t>;</w:t>
      </w:r>
    </w:p>
    <w:p w14:paraId="773AB37D" w14:textId="75B5891E" w:rsidR="006C058F" w:rsidRPr="00401A46" w:rsidRDefault="00D336CF" w:rsidP="004D63CD">
      <w:pPr>
        <w:pStyle w:val="ListParagraph"/>
        <w:numPr>
          <w:ilvl w:val="1"/>
          <w:numId w:val="8"/>
        </w:numPr>
        <w:tabs>
          <w:tab w:val="left" w:pos="10348"/>
        </w:tabs>
        <w:spacing w:after="0"/>
        <w:rPr>
          <w:rFonts w:ascii="Arial" w:hAnsi="Arial" w:cs="Arial"/>
          <w:color w:val="000000" w:themeColor="text1"/>
          <w:sz w:val="20"/>
          <w:szCs w:val="20"/>
          <w:lang w:val="lt-LT"/>
        </w:rPr>
      </w:pPr>
      <w:r w:rsidRPr="00401A46">
        <w:rPr>
          <w:rFonts w:ascii="Arial" w:hAnsi="Arial" w:cs="Arial"/>
          <w:color w:val="000000" w:themeColor="text1"/>
          <w:sz w:val="20"/>
          <w:szCs w:val="20"/>
          <w:lang w:val="lt-LT"/>
        </w:rPr>
        <w:lastRenderedPageBreak/>
        <w:t>Bilietų pardavimo a</w:t>
      </w:r>
      <w:r w:rsidR="006C058F" w:rsidRPr="00401A46">
        <w:rPr>
          <w:rFonts w:ascii="Arial" w:hAnsi="Arial" w:cs="Arial"/>
          <w:color w:val="000000" w:themeColor="text1"/>
          <w:sz w:val="20"/>
          <w:szCs w:val="20"/>
          <w:lang w:val="lt-LT"/>
        </w:rPr>
        <w:t>utomatų funkcionalumas turi užtikrinti galimybę klientui savarankiškai įsigyti bilietus, pasirinkti maršrutą, keleivio tipą, taikomas nuolaidas bei atlikti atsiskaitymą</w:t>
      </w:r>
      <w:r w:rsidR="00DC77A6" w:rsidRPr="00401A46">
        <w:rPr>
          <w:rFonts w:ascii="Arial" w:hAnsi="Arial" w:cs="Arial"/>
          <w:color w:val="000000" w:themeColor="text1"/>
          <w:sz w:val="20"/>
          <w:szCs w:val="20"/>
          <w:lang w:val="lt-LT"/>
        </w:rPr>
        <w:t>;</w:t>
      </w:r>
      <w:r w:rsidR="00DF5C1A" w:rsidRPr="00401A46">
        <w:rPr>
          <w:rFonts w:ascii="Arial" w:hAnsi="Arial" w:cs="Arial"/>
          <w:color w:val="000000" w:themeColor="text1"/>
          <w:sz w:val="20"/>
          <w:szCs w:val="20"/>
          <w:lang w:val="lt-LT"/>
        </w:rPr>
        <w:tab/>
      </w:r>
    </w:p>
    <w:p w14:paraId="7FAD5394" w14:textId="3AACF22D" w:rsidR="004D63CD" w:rsidRPr="00401A46" w:rsidRDefault="006C058F" w:rsidP="00F214D7">
      <w:pPr>
        <w:pStyle w:val="ListParagraph"/>
        <w:numPr>
          <w:ilvl w:val="1"/>
          <w:numId w:val="8"/>
        </w:numPr>
        <w:tabs>
          <w:tab w:val="left" w:pos="10348"/>
        </w:tabs>
        <w:spacing w:after="0"/>
        <w:rPr>
          <w:rFonts w:ascii="Arial" w:hAnsi="Arial" w:cs="Arial"/>
          <w:color w:val="000000" w:themeColor="text1"/>
          <w:sz w:val="20"/>
          <w:szCs w:val="20"/>
          <w:lang w:val="lt-LT"/>
        </w:rPr>
      </w:pPr>
      <w:r w:rsidRPr="00401A46">
        <w:rPr>
          <w:rFonts w:ascii="Arial" w:hAnsi="Arial" w:cs="Arial"/>
          <w:color w:val="000000" w:themeColor="text1"/>
          <w:sz w:val="20"/>
          <w:szCs w:val="20"/>
          <w:lang w:val="lt-LT"/>
        </w:rPr>
        <w:t>Tiekėjas privalo užtikrinti atsiskaitymo funkcionalumą, leidžiantį priimti mokėjimus</w:t>
      </w:r>
      <w:r w:rsidR="0076577B" w:rsidRPr="00401A46">
        <w:rPr>
          <w:rFonts w:ascii="Arial" w:hAnsi="Arial" w:cs="Arial"/>
          <w:color w:val="000000" w:themeColor="text1"/>
          <w:sz w:val="20"/>
          <w:szCs w:val="20"/>
          <w:lang w:val="lt-LT"/>
        </w:rPr>
        <w:t xml:space="preserve"> </w:t>
      </w:r>
      <w:r w:rsidRPr="00401A46">
        <w:rPr>
          <w:rFonts w:ascii="Arial" w:hAnsi="Arial" w:cs="Arial"/>
          <w:color w:val="000000" w:themeColor="text1"/>
          <w:sz w:val="20"/>
          <w:szCs w:val="20"/>
          <w:lang w:val="lt-LT"/>
        </w:rPr>
        <w:t>m</w:t>
      </w:r>
      <w:r w:rsidR="0076577B" w:rsidRPr="00401A46">
        <w:rPr>
          <w:rFonts w:ascii="Arial" w:hAnsi="Arial" w:cs="Arial"/>
          <w:color w:val="000000" w:themeColor="text1"/>
          <w:sz w:val="20"/>
          <w:szCs w:val="20"/>
          <w:lang w:val="lt-LT"/>
        </w:rPr>
        <w:t>o</w:t>
      </w:r>
      <w:r w:rsidRPr="00401A46">
        <w:rPr>
          <w:rFonts w:ascii="Arial" w:hAnsi="Arial" w:cs="Arial"/>
          <w:color w:val="000000" w:themeColor="text1"/>
          <w:sz w:val="20"/>
          <w:szCs w:val="20"/>
          <w:lang w:val="lt-LT"/>
        </w:rPr>
        <w:t>kėjimo kortelėmis</w:t>
      </w:r>
      <w:r w:rsidR="0076577B" w:rsidRPr="00401A46">
        <w:rPr>
          <w:rFonts w:ascii="Arial" w:hAnsi="Arial" w:cs="Arial"/>
          <w:color w:val="000000" w:themeColor="text1"/>
          <w:sz w:val="20"/>
          <w:szCs w:val="20"/>
          <w:lang w:val="lt-LT"/>
        </w:rPr>
        <w:t xml:space="preserve">, </w:t>
      </w:r>
      <w:r w:rsidRPr="00401A46">
        <w:rPr>
          <w:rFonts w:ascii="Arial" w:hAnsi="Arial" w:cs="Arial"/>
          <w:color w:val="000000" w:themeColor="text1"/>
          <w:sz w:val="20"/>
          <w:szCs w:val="20"/>
          <w:lang w:val="lt-LT"/>
        </w:rPr>
        <w:t>k</w:t>
      </w:r>
      <w:r w:rsidR="0076577B" w:rsidRPr="00401A46">
        <w:rPr>
          <w:rFonts w:ascii="Arial" w:hAnsi="Arial" w:cs="Arial"/>
          <w:color w:val="000000" w:themeColor="text1"/>
          <w:sz w:val="20"/>
          <w:szCs w:val="20"/>
          <w:lang w:val="lt-LT"/>
        </w:rPr>
        <w:t>i</w:t>
      </w:r>
      <w:r w:rsidRPr="00401A46">
        <w:rPr>
          <w:rFonts w:ascii="Arial" w:hAnsi="Arial" w:cs="Arial"/>
          <w:color w:val="000000" w:themeColor="text1"/>
          <w:sz w:val="20"/>
          <w:szCs w:val="20"/>
          <w:lang w:val="lt-LT"/>
        </w:rPr>
        <w:t>tomis bekontaktėmis mokėjimo priemonėmis (pvz., mobiliaisiais įrenginiais, išmaniaisiais dėvimais įrenginiais ir pan.)</w:t>
      </w:r>
      <w:r w:rsidR="001F1DC0" w:rsidRPr="00401A46">
        <w:rPr>
          <w:rFonts w:ascii="Arial" w:hAnsi="Arial" w:cs="Arial"/>
          <w:color w:val="000000" w:themeColor="text1"/>
          <w:sz w:val="20"/>
          <w:szCs w:val="20"/>
          <w:lang w:val="lt-LT"/>
        </w:rPr>
        <w:t>; be gryn</w:t>
      </w:r>
      <w:proofErr w:type="spellStart"/>
      <w:r w:rsidR="001F1DC0">
        <w:rPr>
          <w:rFonts w:ascii="Arial" w:hAnsi="Arial" w:cs="Arial"/>
          <w:color w:val="000000" w:themeColor="text1"/>
          <w:sz w:val="20"/>
          <w:szCs w:val="20"/>
          <w:lang w:val="lt-LT"/>
        </w:rPr>
        <w:t>ųjų</w:t>
      </w:r>
      <w:proofErr w:type="spellEnd"/>
      <w:r w:rsidR="001F1DC0">
        <w:rPr>
          <w:rFonts w:ascii="Arial" w:hAnsi="Arial" w:cs="Arial"/>
          <w:color w:val="000000" w:themeColor="text1"/>
          <w:sz w:val="20"/>
          <w:szCs w:val="20"/>
          <w:lang w:val="lt-LT"/>
        </w:rPr>
        <w:t xml:space="preserve"> pinigų</w:t>
      </w:r>
      <w:r w:rsidRPr="00401A46">
        <w:rPr>
          <w:rFonts w:ascii="Arial" w:hAnsi="Arial" w:cs="Arial"/>
          <w:color w:val="000000" w:themeColor="text1"/>
          <w:sz w:val="20"/>
          <w:szCs w:val="20"/>
          <w:lang w:val="lt-LT"/>
        </w:rPr>
        <w:t>.</w:t>
      </w:r>
    </w:p>
    <w:p w14:paraId="64A083DE" w14:textId="77777777" w:rsidR="007E5708" w:rsidRPr="00401A46" w:rsidRDefault="006C058F" w:rsidP="007E5708">
      <w:pPr>
        <w:pStyle w:val="ListParagraph"/>
        <w:numPr>
          <w:ilvl w:val="1"/>
          <w:numId w:val="8"/>
        </w:numPr>
        <w:tabs>
          <w:tab w:val="left" w:pos="10348"/>
        </w:tabs>
        <w:spacing w:after="0"/>
        <w:rPr>
          <w:rFonts w:ascii="Arial" w:hAnsi="Arial" w:cs="Arial"/>
          <w:color w:val="000000" w:themeColor="text1"/>
          <w:sz w:val="20"/>
          <w:szCs w:val="20"/>
          <w:lang w:val="lt-LT"/>
        </w:rPr>
      </w:pPr>
      <w:r w:rsidRPr="00401A46">
        <w:rPr>
          <w:rFonts w:ascii="Arial" w:hAnsi="Arial" w:cs="Arial"/>
          <w:color w:val="000000" w:themeColor="text1"/>
          <w:sz w:val="20"/>
          <w:szCs w:val="20"/>
          <w:lang w:val="lt-LT"/>
        </w:rPr>
        <w:t>Atsiskaitymo sprendimas turi atitikti galiojančius saugumo ir mokėjimų standartus bei užtikrinti saugų klientų duomenų tvarkymą.</w:t>
      </w:r>
    </w:p>
    <w:p w14:paraId="32DC34DE" w14:textId="5655E90D" w:rsidR="006C058F" w:rsidRPr="00401A46" w:rsidRDefault="0076577B" w:rsidP="007E5708">
      <w:pPr>
        <w:pStyle w:val="ListParagraph"/>
        <w:numPr>
          <w:ilvl w:val="1"/>
          <w:numId w:val="8"/>
        </w:numPr>
        <w:spacing w:after="0"/>
        <w:ind w:left="567" w:hanging="567"/>
        <w:rPr>
          <w:rFonts w:ascii="Arial" w:hAnsi="Arial" w:cs="Arial"/>
          <w:color w:val="000000" w:themeColor="text1"/>
          <w:sz w:val="20"/>
          <w:szCs w:val="20"/>
          <w:lang w:val="lt-LT"/>
        </w:rPr>
      </w:pPr>
      <w:r w:rsidRPr="00401A46">
        <w:rPr>
          <w:rFonts w:ascii="Arial" w:hAnsi="Arial" w:cs="Arial"/>
          <w:color w:val="000000" w:themeColor="text1"/>
          <w:sz w:val="20"/>
          <w:szCs w:val="20"/>
          <w:lang w:val="lt-LT"/>
        </w:rPr>
        <w:t>T</w:t>
      </w:r>
      <w:r w:rsidR="006C058F" w:rsidRPr="00401A46">
        <w:rPr>
          <w:rFonts w:ascii="Arial" w:hAnsi="Arial" w:cs="Arial"/>
          <w:color w:val="000000" w:themeColor="text1"/>
          <w:sz w:val="20"/>
          <w:szCs w:val="20"/>
          <w:lang w:val="lt-LT"/>
        </w:rPr>
        <w:t xml:space="preserve">iekėjas turi užtikrinti </w:t>
      </w:r>
      <w:r w:rsidR="00D336CF" w:rsidRPr="00401A46">
        <w:rPr>
          <w:rFonts w:ascii="Arial" w:hAnsi="Arial" w:cs="Arial"/>
          <w:color w:val="000000" w:themeColor="text1"/>
          <w:sz w:val="20"/>
          <w:szCs w:val="20"/>
          <w:lang w:val="lt-LT"/>
        </w:rPr>
        <w:t xml:space="preserve">bilietų pardavimo </w:t>
      </w:r>
      <w:r w:rsidR="006C058F" w:rsidRPr="00401A46">
        <w:rPr>
          <w:rFonts w:ascii="Arial" w:hAnsi="Arial" w:cs="Arial"/>
          <w:color w:val="000000" w:themeColor="text1"/>
          <w:sz w:val="20"/>
          <w:szCs w:val="20"/>
          <w:lang w:val="lt-LT"/>
        </w:rPr>
        <w:t>automatų veikimo monitoringą realiu laiku, įskaitant:</w:t>
      </w:r>
    </w:p>
    <w:p w14:paraId="44E4FB4B" w14:textId="5962BD08" w:rsidR="006C058F" w:rsidRPr="004D63CD" w:rsidRDefault="006C058F" w:rsidP="004D63CD">
      <w:pPr>
        <w:pStyle w:val="ListParagraph"/>
        <w:numPr>
          <w:ilvl w:val="2"/>
          <w:numId w:val="8"/>
        </w:numPr>
        <w:tabs>
          <w:tab w:val="left" w:pos="10348"/>
        </w:tabs>
        <w:spacing w:after="0"/>
        <w:ind w:left="1276"/>
        <w:rPr>
          <w:rFonts w:ascii="Arial" w:hAnsi="Arial" w:cs="Arial"/>
          <w:color w:val="000000" w:themeColor="text1"/>
          <w:sz w:val="20"/>
          <w:szCs w:val="20"/>
        </w:rPr>
      </w:pPr>
      <w:proofErr w:type="spellStart"/>
      <w:r w:rsidRPr="004D63CD">
        <w:rPr>
          <w:rFonts w:ascii="Arial" w:hAnsi="Arial" w:cs="Arial"/>
          <w:color w:val="000000" w:themeColor="text1"/>
          <w:sz w:val="20"/>
          <w:szCs w:val="20"/>
        </w:rPr>
        <w:t>techninės</w:t>
      </w:r>
      <w:proofErr w:type="spellEnd"/>
      <w:r w:rsidRPr="004D63CD">
        <w:rPr>
          <w:rFonts w:ascii="Arial" w:hAnsi="Arial" w:cs="Arial"/>
          <w:color w:val="000000" w:themeColor="text1"/>
          <w:sz w:val="20"/>
          <w:szCs w:val="20"/>
        </w:rPr>
        <w:t xml:space="preserve"> </w:t>
      </w:r>
      <w:proofErr w:type="spellStart"/>
      <w:r w:rsidRPr="004D63CD">
        <w:rPr>
          <w:rFonts w:ascii="Arial" w:hAnsi="Arial" w:cs="Arial"/>
          <w:color w:val="000000" w:themeColor="text1"/>
          <w:sz w:val="20"/>
          <w:szCs w:val="20"/>
        </w:rPr>
        <w:t>būklės</w:t>
      </w:r>
      <w:proofErr w:type="spellEnd"/>
      <w:r w:rsidRPr="004D63CD">
        <w:rPr>
          <w:rFonts w:ascii="Arial" w:hAnsi="Arial" w:cs="Arial"/>
          <w:color w:val="000000" w:themeColor="text1"/>
          <w:sz w:val="20"/>
          <w:szCs w:val="20"/>
        </w:rPr>
        <w:t xml:space="preserve"> </w:t>
      </w:r>
      <w:proofErr w:type="spellStart"/>
      <w:r w:rsidRPr="004D63CD">
        <w:rPr>
          <w:rFonts w:ascii="Arial" w:hAnsi="Arial" w:cs="Arial"/>
          <w:color w:val="000000" w:themeColor="text1"/>
          <w:sz w:val="20"/>
          <w:szCs w:val="20"/>
        </w:rPr>
        <w:t>stebėseną</w:t>
      </w:r>
      <w:proofErr w:type="spellEnd"/>
      <w:r w:rsidRPr="004D63CD">
        <w:rPr>
          <w:rFonts w:ascii="Arial" w:hAnsi="Arial" w:cs="Arial"/>
          <w:color w:val="000000" w:themeColor="text1"/>
          <w:sz w:val="20"/>
          <w:szCs w:val="20"/>
        </w:rPr>
        <w:t>;</w:t>
      </w:r>
    </w:p>
    <w:p w14:paraId="1F895380" w14:textId="24F66597" w:rsidR="006C058F" w:rsidRPr="004D63CD" w:rsidRDefault="006C058F" w:rsidP="004D63CD">
      <w:pPr>
        <w:pStyle w:val="ListParagraph"/>
        <w:numPr>
          <w:ilvl w:val="2"/>
          <w:numId w:val="8"/>
        </w:numPr>
        <w:tabs>
          <w:tab w:val="left" w:pos="10348"/>
        </w:tabs>
        <w:spacing w:after="0"/>
        <w:ind w:left="1276"/>
        <w:rPr>
          <w:rFonts w:ascii="Arial" w:hAnsi="Arial" w:cs="Arial"/>
          <w:color w:val="000000" w:themeColor="text1"/>
          <w:sz w:val="20"/>
          <w:szCs w:val="20"/>
        </w:rPr>
      </w:pPr>
      <w:proofErr w:type="spellStart"/>
      <w:r w:rsidRPr="004D63CD">
        <w:rPr>
          <w:rFonts w:ascii="Arial" w:hAnsi="Arial" w:cs="Arial"/>
          <w:color w:val="000000" w:themeColor="text1"/>
          <w:sz w:val="20"/>
          <w:szCs w:val="20"/>
        </w:rPr>
        <w:t>programinės</w:t>
      </w:r>
      <w:proofErr w:type="spellEnd"/>
      <w:r w:rsidRPr="004D63CD">
        <w:rPr>
          <w:rFonts w:ascii="Arial" w:hAnsi="Arial" w:cs="Arial"/>
          <w:color w:val="000000" w:themeColor="text1"/>
          <w:sz w:val="20"/>
          <w:szCs w:val="20"/>
        </w:rPr>
        <w:t xml:space="preserve"> </w:t>
      </w:r>
      <w:proofErr w:type="spellStart"/>
      <w:r w:rsidRPr="004D63CD">
        <w:rPr>
          <w:rFonts w:ascii="Arial" w:hAnsi="Arial" w:cs="Arial"/>
          <w:color w:val="000000" w:themeColor="text1"/>
          <w:sz w:val="20"/>
          <w:szCs w:val="20"/>
        </w:rPr>
        <w:t>įrangos</w:t>
      </w:r>
      <w:proofErr w:type="spellEnd"/>
      <w:r w:rsidRPr="004D63CD">
        <w:rPr>
          <w:rFonts w:ascii="Arial" w:hAnsi="Arial" w:cs="Arial"/>
          <w:color w:val="000000" w:themeColor="text1"/>
          <w:sz w:val="20"/>
          <w:szCs w:val="20"/>
        </w:rPr>
        <w:t xml:space="preserve"> </w:t>
      </w:r>
      <w:proofErr w:type="spellStart"/>
      <w:r w:rsidRPr="004D63CD">
        <w:rPr>
          <w:rFonts w:ascii="Arial" w:hAnsi="Arial" w:cs="Arial"/>
          <w:color w:val="000000" w:themeColor="text1"/>
          <w:sz w:val="20"/>
          <w:szCs w:val="20"/>
        </w:rPr>
        <w:t>veikimo</w:t>
      </w:r>
      <w:proofErr w:type="spellEnd"/>
      <w:r w:rsidRPr="004D63CD">
        <w:rPr>
          <w:rFonts w:ascii="Arial" w:hAnsi="Arial" w:cs="Arial"/>
          <w:color w:val="000000" w:themeColor="text1"/>
          <w:sz w:val="20"/>
          <w:szCs w:val="20"/>
        </w:rPr>
        <w:t xml:space="preserve"> </w:t>
      </w:r>
      <w:proofErr w:type="spellStart"/>
      <w:r w:rsidRPr="004D63CD">
        <w:rPr>
          <w:rFonts w:ascii="Arial" w:hAnsi="Arial" w:cs="Arial"/>
          <w:color w:val="000000" w:themeColor="text1"/>
          <w:sz w:val="20"/>
          <w:szCs w:val="20"/>
        </w:rPr>
        <w:t>kontrolę</w:t>
      </w:r>
      <w:proofErr w:type="spellEnd"/>
      <w:r w:rsidRPr="004D63CD">
        <w:rPr>
          <w:rFonts w:ascii="Arial" w:hAnsi="Arial" w:cs="Arial"/>
          <w:color w:val="000000" w:themeColor="text1"/>
          <w:sz w:val="20"/>
          <w:szCs w:val="20"/>
        </w:rPr>
        <w:t>;</w:t>
      </w:r>
    </w:p>
    <w:p w14:paraId="34E5676B" w14:textId="77777777" w:rsidR="007E5708" w:rsidRDefault="006C058F" w:rsidP="00F214D7">
      <w:pPr>
        <w:pStyle w:val="ListParagraph"/>
        <w:numPr>
          <w:ilvl w:val="2"/>
          <w:numId w:val="8"/>
        </w:numPr>
        <w:tabs>
          <w:tab w:val="left" w:pos="10348"/>
        </w:tabs>
        <w:spacing w:after="0"/>
        <w:ind w:left="1276"/>
        <w:rPr>
          <w:rFonts w:ascii="Arial" w:hAnsi="Arial" w:cs="Arial"/>
          <w:color w:val="000000" w:themeColor="text1"/>
          <w:sz w:val="20"/>
          <w:szCs w:val="20"/>
        </w:rPr>
      </w:pPr>
      <w:proofErr w:type="spellStart"/>
      <w:r w:rsidRPr="004D63CD">
        <w:rPr>
          <w:rFonts w:ascii="Arial" w:hAnsi="Arial" w:cs="Arial"/>
          <w:color w:val="000000" w:themeColor="text1"/>
          <w:sz w:val="20"/>
          <w:szCs w:val="20"/>
        </w:rPr>
        <w:t>gedimų</w:t>
      </w:r>
      <w:proofErr w:type="spellEnd"/>
      <w:r w:rsidRPr="004D63CD">
        <w:rPr>
          <w:rFonts w:ascii="Arial" w:hAnsi="Arial" w:cs="Arial"/>
          <w:color w:val="000000" w:themeColor="text1"/>
          <w:sz w:val="20"/>
          <w:szCs w:val="20"/>
        </w:rPr>
        <w:t xml:space="preserve"> </w:t>
      </w:r>
      <w:proofErr w:type="spellStart"/>
      <w:r w:rsidRPr="004D63CD">
        <w:rPr>
          <w:rFonts w:ascii="Arial" w:hAnsi="Arial" w:cs="Arial"/>
          <w:color w:val="000000" w:themeColor="text1"/>
          <w:sz w:val="20"/>
          <w:szCs w:val="20"/>
        </w:rPr>
        <w:t>identifikavimą</w:t>
      </w:r>
      <w:proofErr w:type="spellEnd"/>
      <w:r w:rsidRPr="004D63CD">
        <w:rPr>
          <w:rFonts w:ascii="Arial" w:hAnsi="Arial" w:cs="Arial"/>
          <w:color w:val="000000" w:themeColor="text1"/>
          <w:sz w:val="20"/>
          <w:szCs w:val="20"/>
        </w:rPr>
        <w:t xml:space="preserve"> ir </w:t>
      </w:r>
      <w:proofErr w:type="spellStart"/>
      <w:r w:rsidRPr="004D63CD">
        <w:rPr>
          <w:rFonts w:ascii="Arial" w:hAnsi="Arial" w:cs="Arial"/>
          <w:color w:val="000000" w:themeColor="text1"/>
          <w:sz w:val="20"/>
          <w:szCs w:val="20"/>
        </w:rPr>
        <w:t>registravimą</w:t>
      </w:r>
      <w:proofErr w:type="spellEnd"/>
      <w:r w:rsidRPr="004D63CD">
        <w:rPr>
          <w:rFonts w:ascii="Arial" w:hAnsi="Arial" w:cs="Arial"/>
          <w:color w:val="000000" w:themeColor="text1"/>
          <w:sz w:val="20"/>
          <w:szCs w:val="20"/>
        </w:rPr>
        <w:t>.</w:t>
      </w:r>
    </w:p>
    <w:p w14:paraId="4D1ADE53" w14:textId="2602DC32" w:rsidR="006C058F" w:rsidRPr="007E5708" w:rsidRDefault="006C058F" w:rsidP="007E5708">
      <w:pPr>
        <w:pStyle w:val="ListParagraph"/>
        <w:numPr>
          <w:ilvl w:val="1"/>
          <w:numId w:val="8"/>
        </w:numPr>
        <w:spacing w:after="0"/>
        <w:ind w:left="-142" w:right="142" w:firstLine="142"/>
        <w:rPr>
          <w:rFonts w:ascii="Arial" w:hAnsi="Arial" w:cs="Arial"/>
          <w:color w:val="000000" w:themeColor="text1"/>
          <w:sz w:val="20"/>
          <w:szCs w:val="20"/>
        </w:rPr>
      </w:pPr>
      <w:proofErr w:type="spellStart"/>
      <w:r w:rsidRPr="007E5708">
        <w:rPr>
          <w:rFonts w:ascii="Arial" w:hAnsi="Arial" w:cs="Arial"/>
          <w:color w:val="000000" w:themeColor="text1"/>
          <w:sz w:val="20"/>
          <w:szCs w:val="20"/>
        </w:rPr>
        <w:t>Tiekėjas</w:t>
      </w:r>
      <w:proofErr w:type="spellEnd"/>
      <w:r w:rsidRPr="007E5708">
        <w:rPr>
          <w:rFonts w:ascii="Arial" w:hAnsi="Arial" w:cs="Arial"/>
          <w:color w:val="000000" w:themeColor="text1"/>
          <w:sz w:val="20"/>
          <w:szCs w:val="20"/>
        </w:rPr>
        <w:t xml:space="preserve"> </w:t>
      </w:r>
      <w:proofErr w:type="spellStart"/>
      <w:r w:rsidRPr="007E5708">
        <w:rPr>
          <w:rFonts w:ascii="Arial" w:hAnsi="Arial" w:cs="Arial"/>
          <w:color w:val="000000" w:themeColor="text1"/>
          <w:sz w:val="20"/>
          <w:szCs w:val="20"/>
        </w:rPr>
        <w:t>turi</w:t>
      </w:r>
      <w:proofErr w:type="spellEnd"/>
      <w:r w:rsidRPr="007E5708">
        <w:rPr>
          <w:rFonts w:ascii="Arial" w:hAnsi="Arial" w:cs="Arial"/>
          <w:color w:val="000000" w:themeColor="text1"/>
          <w:sz w:val="20"/>
          <w:szCs w:val="20"/>
        </w:rPr>
        <w:t xml:space="preserve"> </w:t>
      </w:r>
      <w:proofErr w:type="spellStart"/>
      <w:r w:rsidRPr="007E5708">
        <w:rPr>
          <w:rFonts w:ascii="Arial" w:hAnsi="Arial" w:cs="Arial"/>
          <w:color w:val="000000" w:themeColor="text1"/>
          <w:sz w:val="20"/>
          <w:szCs w:val="20"/>
        </w:rPr>
        <w:t>teikti</w:t>
      </w:r>
      <w:proofErr w:type="spellEnd"/>
      <w:r w:rsidRPr="007E5708">
        <w:rPr>
          <w:rFonts w:ascii="Arial" w:hAnsi="Arial" w:cs="Arial"/>
          <w:color w:val="000000" w:themeColor="text1"/>
          <w:sz w:val="20"/>
          <w:szCs w:val="20"/>
        </w:rPr>
        <w:t xml:space="preserve"> </w:t>
      </w:r>
      <w:proofErr w:type="spellStart"/>
      <w:r w:rsidR="00D336CF" w:rsidRPr="007E5708">
        <w:rPr>
          <w:rFonts w:ascii="Arial" w:hAnsi="Arial" w:cs="Arial"/>
          <w:color w:val="000000" w:themeColor="text1"/>
          <w:sz w:val="20"/>
          <w:szCs w:val="20"/>
        </w:rPr>
        <w:t>bilietų</w:t>
      </w:r>
      <w:proofErr w:type="spellEnd"/>
      <w:r w:rsidR="00D336CF" w:rsidRPr="007E5708">
        <w:rPr>
          <w:rFonts w:ascii="Arial" w:hAnsi="Arial" w:cs="Arial"/>
          <w:color w:val="000000" w:themeColor="text1"/>
          <w:sz w:val="20"/>
          <w:szCs w:val="20"/>
        </w:rPr>
        <w:t xml:space="preserve"> </w:t>
      </w:r>
      <w:proofErr w:type="spellStart"/>
      <w:r w:rsidR="00D336CF" w:rsidRPr="007E5708">
        <w:rPr>
          <w:rFonts w:ascii="Arial" w:hAnsi="Arial" w:cs="Arial"/>
          <w:color w:val="000000" w:themeColor="text1"/>
          <w:sz w:val="20"/>
          <w:szCs w:val="20"/>
        </w:rPr>
        <w:t>pardavimo</w:t>
      </w:r>
      <w:proofErr w:type="spellEnd"/>
      <w:r w:rsidR="00D336CF" w:rsidRPr="007E5708">
        <w:rPr>
          <w:rFonts w:ascii="Arial" w:hAnsi="Arial" w:cs="Arial"/>
          <w:color w:val="000000" w:themeColor="text1"/>
          <w:sz w:val="20"/>
          <w:szCs w:val="20"/>
        </w:rPr>
        <w:t xml:space="preserve"> </w:t>
      </w:r>
      <w:proofErr w:type="spellStart"/>
      <w:r w:rsidRPr="007E5708">
        <w:rPr>
          <w:rFonts w:ascii="Arial" w:hAnsi="Arial" w:cs="Arial"/>
          <w:color w:val="000000" w:themeColor="text1"/>
          <w:sz w:val="20"/>
          <w:szCs w:val="20"/>
        </w:rPr>
        <w:t>automatų</w:t>
      </w:r>
      <w:proofErr w:type="spellEnd"/>
      <w:r w:rsidRPr="007E5708">
        <w:rPr>
          <w:rFonts w:ascii="Arial" w:hAnsi="Arial" w:cs="Arial"/>
          <w:color w:val="000000" w:themeColor="text1"/>
          <w:sz w:val="20"/>
          <w:szCs w:val="20"/>
        </w:rPr>
        <w:t xml:space="preserve"> </w:t>
      </w:r>
      <w:proofErr w:type="spellStart"/>
      <w:r w:rsidRPr="007E5708">
        <w:rPr>
          <w:rFonts w:ascii="Arial" w:hAnsi="Arial" w:cs="Arial"/>
          <w:color w:val="000000" w:themeColor="text1"/>
          <w:sz w:val="20"/>
          <w:szCs w:val="20"/>
        </w:rPr>
        <w:t>techninę</w:t>
      </w:r>
      <w:proofErr w:type="spellEnd"/>
      <w:r w:rsidRPr="007E5708">
        <w:rPr>
          <w:rFonts w:ascii="Arial" w:hAnsi="Arial" w:cs="Arial"/>
          <w:color w:val="000000" w:themeColor="text1"/>
          <w:sz w:val="20"/>
          <w:szCs w:val="20"/>
        </w:rPr>
        <w:t xml:space="preserve"> </w:t>
      </w:r>
      <w:proofErr w:type="spellStart"/>
      <w:r w:rsidRPr="007E5708">
        <w:rPr>
          <w:rFonts w:ascii="Arial" w:hAnsi="Arial" w:cs="Arial"/>
          <w:color w:val="000000" w:themeColor="text1"/>
          <w:sz w:val="20"/>
          <w:szCs w:val="20"/>
        </w:rPr>
        <w:t>priežiūrą</w:t>
      </w:r>
      <w:proofErr w:type="spellEnd"/>
      <w:r w:rsidRPr="007E5708">
        <w:rPr>
          <w:rFonts w:ascii="Arial" w:hAnsi="Arial" w:cs="Arial"/>
          <w:color w:val="000000" w:themeColor="text1"/>
          <w:sz w:val="20"/>
          <w:szCs w:val="20"/>
        </w:rPr>
        <w:t xml:space="preserve"> ir </w:t>
      </w:r>
      <w:proofErr w:type="spellStart"/>
      <w:r w:rsidRPr="007E5708">
        <w:rPr>
          <w:rFonts w:ascii="Arial" w:hAnsi="Arial" w:cs="Arial"/>
          <w:color w:val="000000" w:themeColor="text1"/>
          <w:sz w:val="20"/>
          <w:szCs w:val="20"/>
        </w:rPr>
        <w:t>aptarnavimą</w:t>
      </w:r>
      <w:proofErr w:type="spellEnd"/>
      <w:r w:rsidRPr="007E5708">
        <w:rPr>
          <w:rFonts w:ascii="Arial" w:hAnsi="Arial" w:cs="Arial"/>
          <w:color w:val="000000" w:themeColor="text1"/>
          <w:sz w:val="20"/>
          <w:szCs w:val="20"/>
        </w:rPr>
        <w:t xml:space="preserve">, </w:t>
      </w:r>
      <w:proofErr w:type="spellStart"/>
      <w:r w:rsidRPr="007E5708">
        <w:rPr>
          <w:rFonts w:ascii="Arial" w:hAnsi="Arial" w:cs="Arial"/>
          <w:color w:val="000000" w:themeColor="text1"/>
          <w:sz w:val="20"/>
          <w:szCs w:val="20"/>
        </w:rPr>
        <w:t>įskaitant</w:t>
      </w:r>
      <w:proofErr w:type="spellEnd"/>
      <w:r w:rsidRPr="007E5708">
        <w:rPr>
          <w:rFonts w:ascii="Arial" w:hAnsi="Arial" w:cs="Arial"/>
          <w:color w:val="000000" w:themeColor="text1"/>
          <w:sz w:val="20"/>
          <w:szCs w:val="20"/>
        </w:rPr>
        <w:t>:</w:t>
      </w:r>
    </w:p>
    <w:p w14:paraId="1B4C16E5" w14:textId="04EF1549" w:rsidR="004D63CD" w:rsidRDefault="004D63CD" w:rsidP="004D63CD">
      <w:pPr>
        <w:tabs>
          <w:tab w:val="left" w:pos="10348"/>
        </w:tabs>
        <w:spacing w:after="0"/>
        <w:ind w:left="567"/>
        <w:rPr>
          <w:rFonts w:ascii="Arial" w:hAnsi="Arial" w:cs="Arial"/>
          <w:color w:val="000000" w:themeColor="text1"/>
          <w:sz w:val="20"/>
          <w:szCs w:val="20"/>
        </w:rPr>
      </w:pPr>
      <w:r>
        <w:rPr>
          <w:rFonts w:ascii="Arial" w:hAnsi="Arial" w:cs="Arial"/>
          <w:color w:val="000000" w:themeColor="text1"/>
          <w:sz w:val="20"/>
          <w:szCs w:val="20"/>
        </w:rPr>
        <w:t>3.1</w:t>
      </w:r>
      <w:r w:rsidR="007E5708">
        <w:rPr>
          <w:rFonts w:ascii="Arial" w:hAnsi="Arial" w:cs="Arial"/>
          <w:color w:val="000000" w:themeColor="text1"/>
          <w:sz w:val="20"/>
          <w:szCs w:val="20"/>
        </w:rPr>
        <w:t>1</w:t>
      </w:r>
      <w:r>
        <w:rPr>
          <w:rFonts w:ascii="Arial" w:hAnsi="Arial" w:cs="Arial"/>
          <w:color w:val="000000" w:themeColor="text1"/>
          <w:sz w:val="20"/>
          <w:szCs w:val="20"/>
        </w:rPr>
        <w:t xml:space="preserve">.1. </w:t>
      </w:r>
      <w:r w:rsidR="006C058F" w:rsidRPr="004D63CD">
        <w:rPr>
          <w:rFonts w:ascii="Arial" w:hAnsi="Arial" w:cs="Arial"/>
          <w:color w:val="000000" w:themeColor="text1"/>
          <w:sz w:val="20"/>
          <w:szCs w:val="20"/>
        </w:rPr>
        <w:t>profilaktinę priežiūrą;</w:t>
      </w:r>
    </w:p>
    <w:p w14:paraId="5CA8D8E6" w14:textId="00D50C17" w:rsidR="004D63CD" w:rsidRDefault="004D63CD" w:rsidP="004D63CD">
      <w:pPr>
        <w:tabs>
          <w:tab w:val="left" w:pos="10348"/>
        </w:tabs>
        <w:spacing w:after="0"/>
        <w:ind w:left="567"/>
        <w:rPr>
          <w:rFonts w:ascii="Arial" w:hAnsi="Arial" w:cs="Arial"/>
          <w:color w:val="000000" w:themeColor="text1"/>
          <w:sz w:val="20"/>
          <w:szCs w:val="20"/>
        </w:rPr>
      </w:pPr>
      <w:r>
        <w:rPr>
          <w:rFonts w:ascii="Arial" w:hAnsi="Arial" w:cs="Arial"/>
          <w:color w:val="000000" w:themeColor="text1"/>
          <w:sz w:val="20"/>
          <w:szCs w:val="20"/>
        </w:rPr>
        <w:t>3.1</w:t>
      </w:r>
      <w:r w:rsidR="007E5708">
        <w:rPr>
          <w:rFonts w:ascii="Arial" w:hAnsi="Arial" w:cs="Arial"/>
          <w:color w:val="000000" w:themeColor="text1"/>
          <w:sz w:val="20"/>
          <w:szCs w:val="20"/>
        </w:rPr>
        <w:t>1</w:t>
      </w:r>
      <w:r>
        <w:rPr>
          <w:rFonts w:ascii="Arial" w:hAnsi="Arial" w:cs="Arial"/>
          <w:color w:val="000000" w:themeColor="text1"/>
          <w:sz w:val="20"/>
          <w:szCs w:val="20"/>
        </w:rPr>
        <w:t xml:space="preserve">.2. </w:t>
      </w:r>
      <w:r w:rsidR="006C058F" w:rsidRPr="004D63CD">
        <w:rPr>
          <w:rFonts w:ascii="Arial" w:hAnsi="Arial" w:cs="Arial"/>
          <w:color w:val="000000" w:themeColor="text1"/>
          <w:sz w:val="20"/>
          <w:szCs w:val="20"/>
        </w:rPr>
        <w:t>gedimų diagnostiką ir šalinimą;</w:t>
      </w:r>
    </w:p>
    <w:p w14:paraId="3AD9216F" w14:textId="77777777" w:rsidR="007E5708" w:rsidRDefault="004D63CD" w:rsidP="007E5708">
      <w:pPr>
        <w:tabs>
          <w:tab w:val="left" w:pos="10348"/>
        </w:tabs>
        <w:spacing w:after="0"/>
        <w:ind w:left="567"/>
        <w:rPr>
          <w:rFonts w:ascii="Arial" w:hAnsi="Arial" w:cs="Arial"/>
          <w:color w:val="000000" w:themeColor="text1"/>
          <w:sz w:val="20"/>
          <w:szCs w:val="20"/>
        </w:rPr>
      </w:pPr>
      <w:r>
        <w:rPr>
          <w:rFonts w:ascii="Arial" w:hAnsi="Arial" w:cs="Arial"/>
          <w:color w:val="000000" w:themeColor="text1"/>
          <w:sz w:val="20"/>
          <w:szCs w:val="20"/>
        </w:rPr>
        <w:t>3.1</w:t>
      </w:r>
      <w:r w:rsidR="007E5708">
        <w:rPr>
          <w:rFonts w:ascii="Arial" w:hAnsi="Arial" w:cs="Arial"/>
          <w:color w:val="000000" w:themeColor="text1"/>
          <w:sz w:val="20"/>
          <w:szCs w:val="20"/>
        </w:rPr>
        <w:t>1</w:t>
      </w:r>
      <w:r>
        <w:rPr>
          <w:rFonts w:ascii="Arial" w:hAnsi="Arial" w:cs="Arial"/>
          <w:color w:val="000000" w:themeColor="text1"/>
          <w:sz w:val="20"/>
          <w:szCs w:val="20"/>
        </w:rPr>
        <w:t xml:space="preserve">.3. </w:t>
      </w:r>
      <w:r w:rsidR="006C058F" w:rsidRPr="0015798A">
        <w:rPr>
          <w:rFonts w:ascii="Arial" w:hAnsi="Arial" w:cs="Arial"/>
          <w:color w:val="000000" w:themeColor="text1"/>
          <w:sz w:val="20"/>
          <w:szCs w:val="20"/>
        </w:rPr>
        <w:t>komponentų keitimą, jei reikalinga.</w:t>
      </w:r>
    </w:p>
    <w:p w14:paraId="10AD60A1" w14:textId="6DC2F616" w:rsidR="004D63CD" w:rsidRDefault="007E5708" w:rsidP="007E5708">
      <w:pPr>
        <w:tabs>
          <w:tab w:val="left" w:pos="10348"/>
        </w:tabs>
        <w:spacing w:after="0"/>
        <w:rPr>
          <w:rFonts w:ascii="Arial" w:hAnsi="Arial" w:cs="Arial"/>
          <w:color w:val="000000" w:themeColor="text1"/>
          <w:sz w:val="20"/>
          <w:szCs w:val="20"/>
        </w:rPr>
      </w:pPr>
      <w:r>
        <w:rPr>
          <w:rFonts w:ascii="Arial" w:hAnsi="Arial" w:cs="Arial"/>
          <w:color w:val="000000" w:themeColor="text1"/>
          <w:sz w:val="20"/>
          <w:szCs w:val="20"/>
        </w:rPr>
        <w:t>3.12.</w:t>
      </w:r>
      <w:r w:rsidR="004D63CD">
        <w:rPr>
          <w:rFonts w:ascii="Arial" w:hAnsi="Arial" w:cs="Arial"/>
          <w:color w:val="000000" w:themeColor="text1"/>
          <w:sz w:val="20"/>
          <w:szCs w:val="20"/>
        </w:rPr>
        <w:t xml:space="preserve"> </w:t>
      </w:r>
      <w:r w:rsidR="00E51D19" w:rsidRPr="004D63CD">
        <w:rPr>
          <w:rFonts w:ascii="Arial" w:hAnsi="Arial" w:cs="Arial"/>
          <w:color w:val="000000" w:themeColor="text1"/>
          <w:sz w:val="20"/>
          <w:szCs w:val="20"/>
        </w:rPr>
        <w:t xml:space="preserve">Tiekėjas turi teikti ataskaitas apie </w:t>
      </w:r>
      <w:r w:rsidR="00D336CF" w:rsidRPr="004D63CD">
        <w:rPr>
          <w:rFonts w:ascii="Arial" w:hAnsi="Arial" w:cs="Arial"/>
          <w:color w:val="000000" w:themeColor="text1"/>
          <w:sz w:val="20"/>
          <w:szCs w:val="20"/>
        </w:rPr>
        <w:t xml:space="preserve">bilietų pardavimo </w:t>
      </w:r>
      <w:r w:rsidR="00E51D19" w:rsidRPr="004D63CD">
        <w:rPr>
          <w:rFonts w:ascii="Arial" w:hAnsi="Arial" w:cs="Arial"/>
          <w:color w:val="000000" w:themeColor="text1"/>
          <w:sz w:val="20"/>
          <w:szCs w:val="20"/>
        </w:rPr>
        <w:t>automatų veikimą, pardavimus, incidentus ir kitus Užsakovui svarbius rodiklius;</w:t>
      </w:r>
      <w:r w:rsidR="004D63CD">
        <w:rPr>
          <w:rFonts w:ascii="Arial" w:hAnsi="Arial" w:cs="Arial"/>
          <w:color w:val="000000" w:themeColor="text1"/>
          <w:sz w:val="20"/>
          <w:szCs w:val="20"/>
        </w:rPr>
        <w:t xml:space="preserve"> </w:t>
      </w:r>
    </w:p>
    <w:p w14:paraId="2D9A0918" w14:textId="015564CC" w:rsidR="00F214D7" w:rsidRDefault="004D63CD" w:rsidP="00F214D7">
      <w:pPr>
        <w:tabs>
          <w:tab w:val="left" w:pos="10348"/>
        </w:tabs>
        <w:spacing w:after="0"/>
        <w:rPr>
          <w:rFonts w:ascii="Arial" w:hAnsi="Arial" w:cs="Arial"/>
          <w:color w:val="000000" w:themeColor="text1"/>
          <w:sz w:val="20"/>
          <w:szCs w:val="20"/>
        </w:rPr>
      </w:pPr>
      <w:r>
        <w:rPr>
          <w:rFonts w:ascii="Arial" w:hAnsi="Arial" w:cs="Arial"/>
          <w:color w:val="000000" w:themeColor="text1"/>
          <w:sz w:val="20"/>
          <w:szCs w:val="20"/>
        </w:rPr>
        <w:t>3.1</w:t>
      </w:r>
      <w:r w:rsidR="007E5708">
        <w:rPr>
          <w:rFonts w:ascii="Arial" w:hAnsi="Arial" w:cs="Arial"/>
          <w:color w:val="000000" w:themeColor="text1"/>
          <w:sz w:val="20"/>
          <w:szCs w:val="20"/>
        </w:rPr>
        <w:t>3</w:t>
      </w:r>
      <w:r>
        <w:rPr>
          <w:rFonts w:ascii="Arial" w:hAnsi="Arial" w:cs="Arial"/>
          <w:color w:val="000000" w:themeColor="text1"/>
          <w:sz w:val="20"/>
          <w:szCs w:val="20"/>
        </w:rPr>
        <w:t xml:space="preserve">. </w:t>
      </w:r>
      <w:r w:rsidR="009E3003" w:rsidRPr="004D63CD">
        <w:rPr>
          <w:rFonts w:ascii="Arial" w:hAnsi="Arial" w:cs="Arial"/>
          <w:color w:val="000000" w:themeColor="text1"/>
          <w:sz w:val="20"/>
          <w:szCs w:val="20"/>
        </w:rPr>
        <w:t xml:space="preserve">Tiekėjas privalo užtikrinti nepertraukiamą </w:t>
      </w:r>
      <w:r w:rsidR="00D336CF" w:rsidRPr="004D63CD">
        <w:rPr>
          <w:rFonts w:ascii="Arial" w:hAnsi="Arial" w:cs="Arial"/>
          <w:color w:val="000000" w:themeColor="text1"/>
          <w:sz w:val="20"/>
          <w:szCs w:val="20"/>
        </w:rPr>
        <w:t xml:space="preserve">bilietų pardavimo </w:t>
      </w:r>
      <w:r w:rsidR="009E3003" w:rsidRPr="004D63CD">
        <w:rPr>
          <w:rFonts w:ascii="Arial" w:hAnsi="Arial" w:cs="Arial"/>
          <w:color w:val="000000" w:themeColor="text1"/>
          <w:sz w:val="20"/>
          <w:szCs w:val="20"/>
        </w:rPr>
        <w:t>automatų veikimą, operatyvų gedimų šalinimą bei nustatytų paslaugų lygio rodiklių (SLA) laikymąsi.</w:t>
      </w:r>
    </w:p>
    <w:p w14:paraId="0F054B6E" w14:textId="0EA008BE" w:rsidR="00F214D7" w:rsidRDefault="00F214D7" w:rsidP="00F214D7">
      <w:pPr>
        <w:tabs>
          <w:tab w:val="left" w:pos="10348"/>
        </w:tabs>
        <w:spacing w:after="0"/>
        <w:rPr>
          <w:rFonts w:ascii="Arial" w:hAnsi="Arial" w:cs="Arial"/>
          <w:color w:val="000000" w:themeColor="text1"/>
          <w:sz w:val="20"/>
          <w:szCs w:val="20"/>
        </w:rPr>
      </w:pPr>
      <w:r w:rsidRPr="00F214D7">
        <w:rPr>
          <w:rFonts w:ascii="Arial" w:hAnsi="Arial" w:cs="Arial"/>
          <w:color w:val="000000" w:themeColor="text1"/>
          <w:sz w:val="20"/>
          <w:szCs w:val="20"/>
        </w:rPr>
        <w:t>3.1</w:t>
      </w:r>
      <w:r w:rsidR="007E5708">
        <w:rPr>
          <w:rFonts w:ascii="Arial" w:hAnsi="Arial" w:cs="Arial"/>
          <w:color w:val="000000" w:themeColor="text1"/>
          <w:sz w:val="20"/>
          <w:szCs w:val="20"/>
        </w:rPr>
        <w:t>4</w:t>
      </w:r>
      <w:r w:rsidRPr="00F214D7">
        <w:rPr>
          <w:rFonts w:ascii="Arial" w:hAnsi="Arial" w:cs="Arial"/>
          <w:color w:val="000000" w:themeColor="text1"/>
          <w:sz w:val="20"/>
          <w:szCs w:val="20"/>
        </w:rPr>
        <w:t xml:space="preserve">. </w:t>
      </w:r>
      <w:r w:rsidR="006C058F" w:rsidRPr="00F214D7">
        <w:rPr>
          <w:rFonts w:ascii="Arial" w:hAnsi="Arial" w:cs="Arial"/>
          <w:color w:val="000000" w:themeColor="text1"/>
          <w:sz w:val="20"/>
          <w:szCs w:val="20"/>
        </w:rPr>
        <w:t xml:space="preserve">Tiekėjas turi užtikrinti </w:t>
      </w:r>
      <w:r w:rsidR="00D336CF" w:rsidRPr="00F214D7">
        <w:rPr>
          <w:rFonts w:ascii="Arial" w:hAnsi="Arial" w:cs="Arial"/>
          <w:color w:val="000000" w:themeColor="text1"/>
          <w:sz w:val="20"/>
          <w:szCs w:val="20"/>
        </w:rPr>
        <w:t xml:space="preserve">bilietų pardavimo </w:t>
      </w:r>
      <w:r w:rsidR="006C058F" w:rsidRPr="00F214D7">
        <w:rPr>
          <w:rFonts w:ascii="Arial" w:hAnsi="Arial" w:cs="Arial"/>
          <w:color w:val="000000" w:themeColor="text1"/>
          <w:sz w:val="20"/>
          <w:szCs w:val="20"/>
        </w:rPr>
        <w:t>automatų veiklos tęstinumą ir duomenų apsaugą, įgyvendinant atsarginių kopijų (</w:t>
      </w:r>
      <w:proofErr w:type="spellStart"/>
      <w:r w:rsidR="006C058F" w:rsidRPr="00F214D7">
        <w:rPr>
          <w:rFonts w:ascii="Arial" w:hAnsi="Arial" w:cs="Arial"/>
          <w:color w:val="000000" w:themeColor="text1"/>
          <w:sz w:val="20"/>
          <w:szCs w:val="20"/>
        </w:rPr>
        <w:t>backup</w:t>
      </w:r>
      <w:proofErr w:type="spellEnd"/>
      <w:r w:rsidR="006C058F" w:rsidRPr="00F214D7">
        <w:rPr>
          <w:rFonts w:ascii="Arial" w:hAnsi="Arial" w:cs="Arial"/>
          <w:color w:val="000000" w:themeColor="text1"/>
          <w:sz w:val="20"/>
          <w:szCs w:val="20"/>
        </w:rPr>
        <w:t>), kibernetinio saugumo ir sistemų atstatymo priemones.</w:t>
      </w:r>
    </w:p>
    <w:p w14:paraId="6F758C8C" w14:textId="2F1CE4D2" w:rsidR="00F214D7" w:rsidRDefault="00F214D7" w:rsidP="00F214D7">
      <w:pPr>
        <w:tabs>
          <w:tab w:val="left" w:pos="10348"/>
        </w:tabs>
        <w:spacing w:after="0"/>
        <w:rPr>
          <w:rFonts w:ascii="Arial" w:hAnsi="Arial" w:cs="Arial"/>
          <w:color w:val="000000" w:themeColor="text1"/>
          <w:sz w:val="20"/>
          <w:szCs w:val="20"/>
        </w:rPr>
      </w:pPr>
      <w:r>
        <w:rPr>
          <w:rFonts w:ascii="Arial" w:hAnsi="Arial" w:cs="Arial"/>
          <w:color w:val="000000" w:themeColor="text1"/>
          <w:sz w:val="20"/>
          <w:szCs w:val="20"/>
        </w:rPr>
        <w:t>3.1</w:t>
      </w:r>
      <w:r w:rsidR="007E5708">
        <w:rPr>
          <w:rFonts w:ascii="Arial" w:hAnsi="Arial" w:cs="Arial"/>
          <w:color w:val="000000" w:themeColor="text1"/>
          <w:sz w:val="20"/>
          <w:szCs w:val="20"/>
        </w:rPr>
        <w:t>5</w:t>
      </w:r>
      <w:r>
        <w:rPr>
          <w:rFonts w:ascii="Arial" w:hAnsi="Arial" w:cs="Arial"/>
          <w:color w:val="000000" w:themeColor="text1"/>
          <w:sz w:val="20"/>
          <w:szCs w:val="20"/>
        </w:rPr>
        <w:t xml:space="preserve">. </w:t>
      </w:r>
      <w:r w:rsidR="0015798A" w:rsidRPr="0015798A">
        <w:rPr>
          <w:rFonts w:ascii="Arial" w:hAnsi="Arial" w:cs="Arial"/>
          <w:color w:val="000000" w:themeColor="text1"/>
          <w:sz w:val="20"/>
          <w:szCs w:val="20"/>
          <w:lang w:eastAsia="ja-JP"/>
        </w:rPr>
        <w:t xml:space="preserve">Mokėjimų funkcionalumo ir sertifikavimo reikalavimai – Tiekėjas privalo užtikrinti mokėjimų funkcionalumo atitiktį galiojantiems Lietuvos Respublikos teisės aktams bei tarptautiniams mokėjimo saugumo standartams, įskaitant, bet neapsiribojant, mokėjimo operacijų sertifikavimą. </w:t>
      </w:r>
      <w:r w:rsidR="0015798A" w:rsidRPr="00207A49">
        <w:rPr>
          <w:rFonts w:ascii="Arial" w:hAnsi="Arial" w:cs="Arial"/>
          <w:color w:val="000000" w:themeColor="text1"/>
          <w:sz w:val="20"/>
          <w:szCs w:val="20"/>
          <w:lang w:eastAsia="ja-JP"/>
        </w:rPr>
        <w:t>Tiekėjas atsako už visų reikalingų leidimų, sertifikatų ir suderinimų gavimą bei palaikymą viso sutarties galiojimo laikotarpiu.</w:t>
      </w:r>
    </w:p>
    <w:p w14:paraId="2B4C208C" w14:textId="79A01115" w:rsidR="00876F77" w:rsidRPr="00F214D7" w:rsidRDefault="00F214D7" w:rsidP="00F214D7">
      <w:pPr>
        <w:tabs>
          <w:tab w:val="left" w:pos="10348"/>
        </w:tabs>
        <w:spacing w:after="0"/>
        <w:rPr>
          <w:rFonts w:ascii="Arial" w:hAnsi="Arial" w:cs="Arial"/>
          <w:color w:val="000000" w:themeColor="text1"/>
          <w:sz w:val="20"/>
          <w:szCs w:val="20"/>
        </w:rPr>
      </w:pPr>
      <w:r>
        <w:rPr>
          <w:rFonts w:ascii="Arial" w:hAnsi="Arial" w:cs="Arial"/>
          <w:color w:val="000000" w:themeColor="text1"/>
          <w:sz w:val="20"/>
          <w:szCs w:val="20"/>
        </w:rPr>
        <w:t>3.1</w:t>
      </w:r>
      <w:r w:rsidR="007E5708">
        <w:rPr>
          <w:rFonts w:ascii="Arial" w:hAnsi="Arial" w:cs="Arial"/>
          <w:color w:val="000000" w:themeColor="text1"/>
          <w:sz w:val="20"/>
          <w:szCs w:val="20"/>
        </w:rPr>
        <w:t>6</w:t>
      </w:r>
      <w:r>
        <w:rPr>
          <w:rFonts w:ascii="Arial" w:hAnsi="Arial" w:cs="Arial"/>
          <w:color w:val="000000" w:themeColor="text1"/>
          <w:sz w:val="20"/>
          <w:szCs w:val="20"/>
        </w:rPr>
        <w:t xml:space="preserve">. </w:t>
      </w:r>
      <w:r w:rsidR="00876F77" w:rsidRPr="00F214D7">
        <w:rPr>
          <w:rFonts w:ascii="Arial" w:hAnsi="Arial" w:cs="Arial"/>
          <w:color w:val="000000" w:themeColor="text1"/>
          <w:sz w:val="20"/>
          <w:szCs w:val="20"/>
        </w:rPr>
        <w:t xml:space="preserve">Tiekėjas privalo užtikrinti, kad bilietų pardavimo automatai (techninė ir programinė įranga) </w:t>
      </w:r>
      <w:r w:rsidR="00876F77" w:rsidRPr="007E5708">
        <w:rPr>
          <w:rFonts w:ascii="Arial" w:hAnsi="Arial" w:cs="Arial"/>
          <w:color w:val="000000" w:themeColor="text1"/>
          <w:sz w:val="20"/>
          <w:szCs w:val="20"/>
        </w:rPr>
        <w:t>atitiktų 2019 m. balandžio 17 d. Europos Parlamento ir Tarybos direktyvos (ES) 2019/882 dėl gaminių ir paslaugų prieinamumo reikalavimų (</w:t>
      </w:r>
      <w:proofErr w:type="spellStart"/>
      <w:r w:rsidR="00876F77" w:rsidRPr="007E5708">
        <w:rPr>
          <w:rFonts w:ascii="Arial" w:hAnsi="Arial" w:cs="Arial"/>
          <w:color w:val="000000" w:themeColor="text1"/>
          <w:sz w:val="20"/>
          <w:szCs w:val="20"/>
        </w:rPr>
        <w:t>European</w:t>
      </w:r>
      <w:proofErr w:type="spellEnd"/>
      <w:r w:rsidR="00876F77" w:rsidRPr="007E5708">
        <w:rPr>
          <w:rFonts w:ascii="Arial" w:hAnsi="Arial" w:cs="Arial"/>
          <w:color w:val="000000" w:themeColor="text1"/>
          <w:sz w:val="20"/>
          <w:szCs w:val="20"/>
        </w:rPr>
        <w:t xml:space="preserve"> </w:t>
      </w:r>
      <w:proofErr w:type="spellStart"/>
      <w:r w:rsidR="00876F77" w:rsidRPr="007E5708">
        <w:rPr>
          <w:rFonts w:ascii="Arial" w:hAnsi="Arial" w:cs="Arial"/>
          <w:color w:val="000000" w:themeColor="text1"/>
          <w:sz w:val="20"/>
          <w:szCs w:val="20"/>
        </w:rPr>
        <w:t>Accessibility</w:t>
      </w:r>
      <w:proofErr w:type="spellEnd"/>
      <w:r w:rsidR="00876F77" w:rsidRPr="007E5708">
        <w:rPr>
          <w:rFonts w:ascii="Arial" w:hAnsi="Arial" w:cs="Arial"/>
          <w:color w:val="000000" w:themeColor="text1"/>
          <w:sz w:val="20"/>
          <w:szCs w:val="20"/>
        </w:rPr>
        <w:t xml:space="preserve"> </w:t>
      </w:r>
      <w:proofErr w:type="spellStart"/>
      <w:r w:rsidR="00876F77" w:rsidRPr="007E5708">
        <w:rPr>
          <w:rFonts w:ascii="Arial" w:hAnsi="Arial" w:cs="Arial"/>
          <w:color w:val="000000" w:themeColor="text1"/>
          <w:sz w:val="20"/>
          <w:szCs w:val="20"/>
        </w:rPr>
        <w:t>Act</w:t>
      </w:r>
      <w:proofErr w:type="spellEnd"/>
      <w:r w:rsidR="00876F77" w:rsidRPr="007E5708">
        <w:rPr>
          <w:rFonts w:ascii="Arial" w:hAnsi="Arial" w:cs="Arial"/>
          <w:color w:val="000000" w:themeColor="text1"/>
          <w:sz w:val="20"/>
          <w:szCs w:val="20"/>
        </w:rPr>
        <w:t>)</w:t>
      </w:r>
      <w:r w:rsidR="00876F77" w:rsidRPr="00F214D7">
        <w:rPr>
          <w:rFonts w:ascii="Arial" w:hAnsi="Arial" w:cs="Arial"/>
          <w:color w:val="000000" w:themeColor="text1"/>
          <w:sz w:val="20"/>
          <w:szCs w:val="20"/>
        </w:rPr>
        <w:t xml:space="preserve"> nuostatas bei kitus taikomus teisės aktus, ir būtų pritaikyti asmenims su individualiais poreikiais, įskaitant:</w:t>
      </w:r>
    </w:p>
    <w:p w14:paraId="228959A7" w14:textId="49F8DA57" w:rsidR="00876F77" w:rsidRPr="00876F77" w:rsidRDefault="00F214D7" w:rsidP="00F214D7">
      <w:pPr>
        <w:tabs>
          <w:tab w:val="left" w:pos="10348"/>
        </w:tabs>
        <w:spacing w:after="0"/>
        <w:ind w:left="567"/>
        <w:rPr>
          <w:rFonts w:ascii="Arial" w:hAnsi="Arial" w:cs="Arial"/>
          <w:color w:val="000000" w:themeColor="text1"/>
          <w:sz w:val="20"/>
          <w:szCs w:val="20"/>
        </w:rPr>
      </w:pPr>
      <w:r>
        <w:rPr>
          <w:rFonts w:ascii="Arial" w:hAnsi="Arial" w:cs="Arial"/>
          <w:color w:val="000000" w:themeColor="text1"/>
          <w:sz w:val="20"/>
          <w:szCs w:val="20"/>
        </w:rPr>
        <w:t>3.1</w:t>
      </w:r>
      <w:r w:rsidR="006F2002" w:rsidRPr="006F2002">
        <w:rPr>
          <w:rFonts w:ascii="Arial" w:hAnsi="Arial" w:cs="Arial"/>
          <w:color w:val="000000" w:themeColor="text1"/>
          <w:sz w:val="20"/>
          <w:szCs w:val="20"/>
        </w:rPr>
        <w:t>6</w:t>
      </w:r>
      <w:r>
        <w:rPr>
          <w:rFonts w:ascii="Arial" w:hAnsi="Arial" w:cs="Arial"/>
          <w:color w:val="000000" w:themeColor="text1"/>
          <w:sz w:val="20"/>
          <w:szCs w:val="20"/>
        </w:rPr>
        <w:t xml:space="preserve">.1. </w:t>
      </w:r>
      <w:r w:rsidR="00876F77" w:rsidRPr="00876F77">
        <w:rPr>
          <w:rFonts w:ascii="Arial" w:hAnsi="Arial" w:cs="Arial"/>
          <w:color w:val="000000" w:themeColor="text1"/>
          <w:sz w:val="20"/>
          <w:szCs w:val="20"/>
        </w:rPr>
        <w:t>asmenis, judančius neįgaliųjų vežimėliais (užtikrinant fizinį pasiekiamumą, tinkamą įrenginio aukštį ir</w:t>
      </w:r>
      <w:r w:rsidR="00E51D19">
        <w:rPr>
          <w:rFonts w:ascii="Arial" w:hAnsi="Arial" w:cs="Arial"/>
          <w:color w:val="000000" w:themeColor="text1"/>
          <w:sz w:val="20"/>
          <w:szCs w:val="20"/>
        </w:rPr>
        <w:t xml:space="preserve"> </w:t>
      </w:r>
      <w:r w:rsidR="00876F77" w:rsidRPr="00876F77">
        <w:rPr>
          <w:rFonts w:ascii="Arial" w:hAnsi="Arial" w:cs="Arial"/>
          <w:color w:val="000000" w:themeColor="text1"/>
          <w:sz w:val="20"/>
          <w:szCs w:val="20"/>
        </w:rPr>
        <w:t>valdymo elementų prieinamumą</w:t>
      </w:r>
      <w:r w:rsidR="00E51D19">
        <w:rPr>
          <w:rFonts w:ascii="Arial" w:hAnsi="Arial" w:cs="Arial"/>
          <w:color w:val="000000" w:themeColor="text1"/>
          <w:sz w:val="20"/>
          <w:szCs w:val="20"/>
        </w:rPr>
        <w:t xml:space="preserve"> ir t.t.</w:t>
      </w:r>
      <w:r w:rsidR="00876F77" w:rsidRPr="00876F77">
        <w:rPr>
          <w:rFonts w:ascii="Arial" w:hAnsi="Arial" w:cs="Arial"/>
          <w:color w:val="000000" w:themeColor="text1"/>
          <w:sz w:val="20"/>
          <w:szCs w:val="20"/>
        </w:rPr>
        <w:t>);</w:t>
      </w:r>
    </w:p>
    <w:p w14:paraId="0A411764" w14:textId="410D8B3F" w:rsidR="00876F77" w:rsidRPr="00876F77" w:rsidRDefault="00F214D7" w:rsidP="00F214D7">
      <w:pPr>
        <w:tabs>
          <w:tab w:val="left" w:pos="10348"/>
        </w:tabs>
        <w:spacing w:after="0"/>
        <w:ind w:left="567"/>
        <w:rPr>
          <w:rFonts w:ascii="Arial" w:hAnsi="Arial" w:cs="Arial"/>
          <w:color w:val="000000" w:themeColor="text1"/>
          <w:sz w:val="20"/>
          <w:szCs w:val="20"/>
        </w:rPr>
      </w:pPr>
      <w:r>
        <w:rPr>
          <w:rFonts w:ascii="Arial" w:hAnsi="Arial" w:cs="Arial"/>
          <w:color w:val="000000" w:themeColor="text1"/>
          <w:sz w:val="20"/>
          <w:szCs w:val="20"/>
        </w:rPr>
        <w:t>3.1</w:t>
      </w:r>
      <w:r w:rsidR="006F2002">
        <w:rPr>
          <w:rFonts w:ascii="Arial" w:hAnsi="Arial" w:cs="Arial"/>
          <w:color w:val="000000" w:themeColor="text1"/>
          <w:sz w:val="20"/>
          <w:szCs w:val="20"/>
        </w:rPr>
        <w:t>6</w:t>
      </w:r>
      <w:r>
        <w:rPr>
          <w:rFonts w:ascii="Arial" w:hAnsi="Arial" w:cs="Arial"/>
          <w:color w:val="000000" w:themeColor="text1"/>
          <w:sz w:val="20"/>
          <w:szCs w:val="20"/>
        </w:rPr>
        <w:t xml:space="preserve">.2. </w:t>
      </w:r>
      <w:r w:rsidR="00876F77" w:rsidRPr="00876F77">
        <w:rPr>
          <w:rFonts w:ascii="Arial" w:hAnsi="Arial" w:cs="Arial"/>
          <w:color w:val="000000" w:themeColor="text1"/>
          <w:sz w:val="20"/>
          <w:szCs w:val="20"/>
        </w:rPr>
        <w:t>silpnaregius ir akluosius (užtikrinant garsinį vedimą, kontrastingą vaizdą, suderinamumą su ekrano skaitymo technologijomis ar lygiaverčiais sprendimais);</w:t>
      </w:r>
    </w:p>
    <w:p w14:paraId="7E2B01E2" w14:textId="09B273EB" w:rsidR="00876F77" w:rsidRPr="00876F77" w:rsidRDefault="00F214D7" w:rsidP="00F214D7">
      <w:pPr>
        <w:tabs>
          <w:tab w:val="left" w:pos="10348"/>
        </w:tabs>
        <w:spacing w:after="0"/>
        <w:ind w:left="567"/>
        <w:rPr>
          <w:rFonts w:ascii="Arial" w:hAnsi="Arial" w:cs="Arial"/>
          <w:color w:val="000000" w:themeColor="text1"/>
          <w:sz w:val="20"/>
          <w:szCs w:val="20"/>
        </w:rPr>
      </w:pPr>
      <w:r>
        <w:rPr>
          <w:rFonts w:ascii="Arial" w:hAnsi="Arial" w:cs="Arial"/>
          <w:color w:val="000000" w:themeColor="text1"/>
          <w:sz w:val="20"/>
          <w:szCs w:val="20"/>
        </w:rPr>
        <w:t>3.1</w:t>
      </w:r>
      <w:r w:rsidR="006F2002">
        <w:rPr>
          <w:rFonts w:ascii="Arial" w:hAnsi="Arial" w:cs="Arial"/>
          <w:color w:val="000000" w:themeColor="text1"/>
          <w:sz w:val="20"/>
          <w:szCs w:val="20"/>
        </w:rPr>
        <w:t>6</w:t>
      </w:r>
      <w:r>
        <w:rPr>
          <w:rFonts w:ascii="Arial" w:hAnsi="Arial" w:cs="Arial"/>
          <w:color w:val="000000" w:themeColor="text1"/>
          <w:sz w:val="20"/>
          <w:szCs w:val="20"/>
        </w:rPr>
        <w:t xml:space="preserve">.3. </w:t>
      </w:r>
      <w:r w:rsidR="00876F77" w:rsidRPr="00876F77">
        <w:rPr>
          <w:rFonts w:ascii="Arial" w:hAnsi="Arial" w:cs="Arial"/>
          <w:color w:val="000000" w:themeColor="text1"/>
          <w:sz w:val="20"/>
          <w:szCs w:val="20"/>
        </w:rPr>
        <w:t>kur</w:t>
      </w:r>
      <w:r w:rsidR="0015798A">
        <w:rPr>
          <w:rFonts w:ascii="Arial" w:hAnsi="Arial" w:cs="Arial"/>
          <w:color w:val="000000" w:themeColor="text1"/>
          <w:sz w:val="20"/>
          <w:szCs w:val="20"/>
        </w:rPr>
        <w:t>či</w:t>
      </w:r>
      <w:r w:rsidR="00876F77" w:rsidRPr="00876F77">
        <w:rPr>
          <w:rFonts w:ascii="Arial" w:hAnsi="Arial" w:cs="Arial"/>
          <w:color w:val="000000" w:themeColor="text1"/>
          <w:sz w:val="20"/>
          <w:szCs w:val="20"/>
        </w:rPr>
        <w:t>uosius ir neprigirdinčius asmenis (užtikrinant aiškų vizualinį informacijos pateikimą ir suprantamą sąsają).</w:t>
      </w:r>
    </w:p>
    <w:p w14:paraId="677ADAAD" w14:textId="3049B80D" w:rsidR="00253084" w:rsidRPr="0015798A" w:rsidRDefault="00F214D7" w:rsidP="004D63CD">
      <w:pPr>
        <w:tabs>
          <w:tab w:val="left" w:pos="10348"/>
        </w:tabs>
        <w:spacing w:after="0"/>
        <w:rPr>
          <w:rFonts w:ascii="Arial" w:hAnsi="Arial" w:cs="Arial"/>
          <w:color w:val="000000" w:themeColor="text1"/>
          <w:sz w:val="20"/>
          <w:szCs w:val="20"/>
        </w:rPr>
      </w:pPr>
      <w:r>
        <w:rPr>
          <w:rFonts w:ascii="Arial" w:hAnsi="Arial" w:cs="Arial"/>
          <w:color w:val="000000" w:themeColor="text1"/>
          <w:sz w:val="20"/>
          <w:szCs w:val="20"/>
        </w:rPr>
        <w:t>3.1</w:t>
      </w:r>
      <w:r w:rsidR="007E5708">
        <w:rPr>
          <w:rFonts w:ascii="Arial" w:hAnsi="Arial" w:cs="Arial"/>
          <w:color w:val="000000" w:themeColor="text1"/>
          <w:sz w:val="20"/>
          <w:szCs w:val="20"/>
        </w:rPr>
        <w:t>7</w:t>
      </w:r>
      <w:r>
        <w:rPr>
          <w:rFonts w:ascii="Arial" w:hAnsi="Arial" w:cs="Arial"/>
          <w:color w:val="000000" w:themeColor="text1"/>
          <w:sz w:val="20"/>
          <w:szCs w:val="20"/>
        </w:rPr>
        <w:t xml:space="preserve">. </w:t>
      </w:r>
      <w:r w:rsidR="00253084" w:rsidRPr="0015798A">
        <w:rPr>
          <w:rFonts w:ascii="Arial" w:hAnsi="Arial" w:cs="Arial"/>
          <w:color w:val="000000" w:themeColor="text1"/>
          <w:sz w:val="20"/>
          <w:szCs w:val="20"/>
        </w:rPr>
        <w:t>Paslaugos turi nekelti grėsmės nacionaliniam saugumui, kaip tai nurodyta Pirkimo dokumentuose.</w:t>
      </w:r>
    </w:p>
    <w:p w14:paraId="5F5B8846" w14:textId="5F6176E8" w:rsidR="006F2002" w:rsidRDefault="006F2002">
      <w:pPr>
        <w:rPr>
          <w:rFonts w:ascii="Arial" w:hAnsi="Arial" w:cs="Arial"/>
          <w:color w:val="000000" w:themeColor="text1"/>
          <w:sz w:val="20"/>
          <w:szCs w:val="20"/>
        </w:rPr>
      </w:pPr>
      <w:r>
        <w:rPr>
          <w:rFonts w:ascii="Arial" w:hAnsi="Arial" w:cs="Arial"/>
          <w:color w:val="000000" w:themeColor="text1"/>
          <w:sz w:val="20"/>
          <w:szCs w:val="20"/>
        </w:rPr>
        <w:br w:type="page"/>
      </w:r>
    </w:p>
    <w:p w14:paraId="391B8171" w14:textId="77777777" w:rsidR="00876F77" w:rsidRPr="00BE5C9F" w:rsidRDefault="00876F77" w:rsidP="009E3003">
      <w:pPr>
        <w:spacing w:after="0"/>
        <w:ind w:left="1134" w:hanging="708"/>
        <w:rPr>
          <w:rFonts w:ascii="Arial" w:hAnsi="Arial" w:cs="Arial"/>
          <w:color w:val="000000" w:themeColor="text1"/>
          <w:sz w:val="20"/>
          <w:szCs w:val="20"/>
        </w:rPr>
      </w:pPr>
    </w:p>
    <w:p w14:paraId="022018A6" w14:textId="46BF3370" w:rsidR="00174726" w:rsidRPr="006340F4" w:rsidRDefault="00174726" w:rsidP="006F2002">
      <w:pPr>
        <w:pStyle w:val="Heading2"/>
        <w:numPr>
          <w:ilvl w:val="0"/>
          <w:numId w:val="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rPr>
      </w:pPr>
      <w:r w:rsidRPr="006340F4">
        <w:rPr>
          <w:rFonts w:ascii="Arial" w:hAnsi="Arial" w:cs="Arial"/>
          <w:color w:val="auto"/>
          <w:sz w:val="20"/>
          <w:szCs w:val="20"/>
          <w:lang w:val="lt-LT"/>
        </w:rPr>
        <w:t>SUTARTIES VYKDYMO METU TEIKIAMI DOKUMENTAI</w:t>
      </w:r>
    </w:p>
    <w:p w14:paraId="34DF1A89" w14:textId="4C9FDB3A" w:rsidR="00585DB2" w:rsidRPr="006340F4"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709"/>
        <w:gridCol w:w="3827"/>
        <w:gridCol w:w="3544"/>
        <w:gridCol w:w="2268"/>
      </w:tblGrid>
      <w:tr w:rsidR="00585DB2" w:rsidRPr="006340F4" w14:paraId="34B8E8C2" w14:textId="77777777" w:rsidTr="00C42EB2">
        <w:tc>
          <w:tcPr>
            <w:tcW w:w="709" w:type="dxa"/>
          </w:tcPr>
          <w:p w14:paraId="6E09C7C4" w14:textId="77777777" w:rsidR="00585DB2" w:rsidRPr="006340F4" w:rsidRDefault="00585DB2">
            <w:pPr>
              <w:keepNext/>
              <w:jc w:val="both"/>
              <w:rPr>
                <w:rFonts w:ascii="Arial" w:hAnsi="Arial" w:cs="Arial"/>
                <w:b/>
                <w:bCs/>
                <w:sz w:val="20"/>
                <w:szCs w:val="20"/>
              </w:rPr>
            </w:pPr>
            <w:bookmarkStart w:id="0" w:name="_Hlk172615672"/>
            <w:r w:rsidRPr="006340F4">
              <w:rPr>
                <w:rFonts w:ascii="Arial" w:hAnsi="Arial" w:cs="Arial"/>
                <w:b/>
                <w:bCs/>
                <w:sz w:val="20"/>
                <w:szCs w:val="20"/>
              </w:rPr>
              <w:t>Eil. Nr.</w:t>
            </w:r>
          </w:p>
        </w:tc>
        <w:tc>
          <w:tcPr>
            <w:tcW w:w="3827" w:type="dxa"/>
            <w:vAlign w:val="center"/>
          </w:tcPr>
          <w:p w14:paraId="0841ADC8" w14:textId="77777777" w:rsidR="00585DB2" w:rsidRPr="006340F4" w:rsidRDefault="00585DB2">
            <w:pPr>
              <w:keepNext/>
              <w:rPr>
                <w:rFonts w:ascii="Arial" w:hAnsi="Arial" w:cs="Arial"/>
                <w:b/>
                <w:bCs/>
                <w:sz w:val="20"/>
                <w:szCs w:val="20"/>
              </w:rPr>
            </w:pPr>
            <w:r w:rsidRPr="006340F4">
              <w:rPr>
                <w:rFonts w:ascii="Arial" w:hAnsi="Arial" w:cs="Arial"/>
                <w:b/>
                <w:bCs/>
                <w:sz w:val="20"/>
                <w:szCs w:val="20"/>
              </w:rPr>
              <w:t>Pavadinimas</w:t>
            </w:r>
          </w:p>
        </w:tc>
        <w:tc>
          <w:tcPr>
            <w:tcW w:w="3544" w:type="dxa"/>
            <w:vAlign w:val="center"/>
          </w:tcPr>
          <w:p w14:paraId="5AB483A2" w14:textId="77777777" w:rsidR="00585DB2" w:rsidRPr="006340F4" w:rsidRDefault="00585DB2">
            <w:pPr>
              <w:keepNext/>
              <w:rPr>
                <w:rFonts w:ascii="Arial" w:hAnsi="Arial" w:cs="Arial"/>
                <w:b/>
                <w:bCs/>
                <w:sz w:val="20"/>
                <w:szCs w:val="20"/>
              </w:rPr>
            </w:pPr>
            <w:r w:rsidRPr="006340F4">
              <w:rPr>
                <w:rFonts w:ascii="Arial" w:hAnsi="Arial" w:cs="Arial"/>
                <w:b/>
                <w:bCs/>
                <w:sz w:val="20"/>
                <w:szCs w:val="20"/>
              </w:rPr>
              <w:t>Reikalavimai turiniui ir formai</w:t>
            </w:r>
          </w:p>
        </w:tc>
        <w:tc>
          <w:tcPr>
            <w:tcW w:w="2268" w:type="dxa"/>
            <w:vAlign w:val="center"/>
          </w:tcPr>
          <w:p w14:paraId="5A2ABD9C" w14:textId="77777777" w:rsidR="00585DB2" w:rsidRPr="006340F4" w:rsidRDefault="00585DB2">
            <w:pPr>
              <w:keepNext/>
              <w:widowControl w:val="0"/>
              <w:rPr>
                <w:rFonts w:ascii="Arial" w:hAnsi="Arial" w:cs="Arial"/>
                <w:b/>
                <w:bCs/>
                <w:sz w:val="20"/>
                <w:szCs w:val="20"/>
              </w:rPr>
            </w:pPr>
            <w:r w:rsidRPr="006340F4">
              <w:rPr>
                <w:rFonts w:ascii="Arial" w:hAnsi="Arial" w:cs="Arial"/>
                <w:b/>
                <w:bCs/>
                <w:sz w:val="20"/>
                <w:szCs w:val="20"/>
              </w:rPr>
              <w:t>Teikimo momentas</w:t>
            </w:r>
          </w:p>
        </w:tc>
      </w:tr>
      <w:tr w:rsidR="00585DB2" w:rsidRPr="006340F4" w14:paraId="259B14BC" w14:textId="77777777" w:rsidTr="00C42EB2">
        <w:tc>
          <w:tcPr>
            <w:tcW w:w="709" w:type="dxa"/>
          </w:tcPr>
          <w:p w14:paraId="34C62136" w14:textId="77777777" w:rsidR="00585DB2" w:rsidRPr="006340F4" w:rsidRDefault="00585DB2" w:rsidP="006F2002">
            <w:pPr>
              <w:pStyle w:val="Heading2"/>
              <w:numPr>
                <w:ilvl w:val="1"/>
                <w:numId w:val="8"/>
              </w:numPr>
              <w:tabs>
                <w:tab w:val="left" w:pos="426"/>
              </w:tabs>
              <w:spacing w:before="120"/>
              <w:ind w:left="0" w:firstLine="0"/>
              <w:rPr>
                <w:rFonts w:ascii="Arial" w:hAnsi="Arial" w:cs="Arial"/>
                <w:color w:val="auto"/>
                <w:sz w:val="20"/>
                <w:szCs w:val="20"/>
                <w:lang w:val="lt-LT"/>
              </w:rPr>
            </w:pPr>
          </w:p>
        </w:tc>
        <w:tc>
          <w:tcPr>
            <w:tcW w:w="3827" w:type="dxa"/>
          </w:tcPr>
          <w:p w14:paraId="2FF4DA14" w14:textId="02393AAE" w:rsidR="00585DB2" w:rsidRPr="0097519A" w:rsidRDefault="0097519A" w:rsidP="00585DB2">
            <w:pPr>
              <w:spacing w:line="259" w:lineRule="auto"/>
              <w:jc w:val="both"/>
              <w:rPr>
                <w:rFonts w:ascii="Arial" w:hAnsi="Arial" w:cs="Arial"/>
                <w:sz w:val="20"/>
                <w:szCs w:val="20"/>
                <w:lang w:val="en-US"/>
              </w:rPr>
            </w:pPr>
            <w:r w:rsidRPr="0097519A">
              <w:rPr>
                <w:rFonts w:ascii="Arial" w:hAnsi="Arial" w:cs="Arial"/>
                <w:sz w:val="20"/>
                <w:szCs w:val="20"/>
                <w:lang w:val="en-US"/>
              </w:rPr>
              <w:t xml:space="preserve">Per </w:t>
            </w:r>
            <w:proofErr w:type="spellStart"/>
            <w:r w:rsidRPr="0097519A">
              <w:rPr>
                <w:rFonts w:ascii="Arial" w:hAnsi="Arial" w:cs="Arial"/>
                <w:sz w:val="20"/>
                <w:szCs w:val="20"/>
                <w:lang w:val="en-US"/>
              </w:rPr>
              <w:t>bilietų</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pardavimo</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automatus</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priimtų</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mokėjimų</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suderinimo</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aktas</w:t>
            </w:r>
            <w:proofErr w:type="spellEnd"/>
          </w:p>
        </w:tc>
        <w:tc>
          <w:tcPr>
            <w:tcW w:w="3544" w:type="dxa"/>
          </w:tcPr>
          <w:p w14:paraId="5F5EF35A" w14:textId="70BD6C51" w:rsidR="00585DB2" w:rsidRPr="00401A46" w:rsidRDefault="0097519A" w:rsidP="00585DB2">
            <w:pPr>
              <w:keepNext/>
              <w:jc w:val="both"/>
              <w:rPr>
                <w:rFonts w:ascii="Arial" w:hAnsi="Arial" w:cs="Arial"/>
                <w:sz w:val="20"/>
                <w:szCs w:val="20"/>
                <w:lang w:val="fi-FI"/>
              </w:rPr>
            </w:pPr>
            <w:r w:rsidRPr="00401A46">
              <w:rPr>
                <w:rFonts w:ascii="Arial" w:hAnsi="Arial" w:cs="Arial"/>
                <w:sz w:val="20"/>
                <w:szCs w:val="20"/>
                <w:lang w:val="fi-FI"/>
              </w:rPr>
              <w:t>Teikiama elektronine forma, lietuvių arba anglų kalba; pateikiama kartu su sąskaita</w:t>
            </w:r>
          </w:p>
        </w:tc>
        <w:tc>
          <w:tcPr>
            <w:tcW w:w="2268" w:type="dxa"/>
          </w:tcPr>
          <w:p w14:paraId="58AAA57A" w14:textId="2B19FB25" w:rsidR="00585DB2" w:rsidRPr="006340F4" w:rsidRDefault="00486E95" w:rsidP="00585DB2">
            <w:pPr>
              <w:keepNext/>
              <w:jc w:val="both"/>
              <w:rPr>
                <w:rFonts w:ascii="Arial" w:hAnsi="Arial" w:cs="Arial"/>
                <w:sz w:val="20"/>
                <w:szCs w:val="20"/>
              </w:rPr>
            </w:pPr>
            <w:r w:rsidRPr="006340F4">
              <w:rPr>
                <w:rFonts w:ascii="Arial" w:hAnsi="Arial" w:cs="Arial"/>
                <w:sz w:val="20"/>
                <w:szCs w:val="20"/>
              </w:rPr>
              <w:t xml:space="preserve">Iki </w:t>
            </w:r>
            <w:r w:rsidR="0015798A" w:rsidRPr="006340F4">
              <w:rPr>
                <w:rFonts w:ascii="Arial" w:hAnsi="Arial" w:cs="Arial"/>
                <w:sz w:val="20"/>
                <w:szCs w:val="20"/>
              </w:rPr>
              <w:t>3</w:t>
            </w:r>
            <w:r w:rsidRPr="006340F4">
              <w:rPr>
                <w:rFonts w:ascii="Arial" w:hAnsi="Arial" w:cs="Arial"/>
                <w:sz w:val="20"/>
                <w:szCs w:val="20"/>
                <w:lang w:val="en-US"/>
              </w:rPr>
              <w:t xml:space="preserve"> m</w:t>
            </w:r>
            <w:proofErr w:type="spellStart"/>
            <w:r w:rsidRPr="006340F4">
              <w:rPr>
                <w:rFonts w:ascii="Arial" w:hAnsi="Arial" w:cs="Arial"/>
                <w:sz w:val="20"/>
                <w:szCs w:val="20"/>
              </w:rPr>
              <w:t>ėnesio</w:t>
            </w:r>
            <w:proofErr w:type="spellEnd"/>
            <w:r w:rsidRPr="006340F4">
              <w:rPr>
                <w:rFonts w:ascii="Arial" w:hAnsi="Arial" w:cs="Arial"/>
                <w:sz w:val="20"/>
                <w:szCs w:val="20"/>
              </w:rPr>
              <w:t xml:space="preserve"> dienos</w:t>
            </w:r>
          </w:p>
        </w:tc>
      </w:tr>
      <w:tr w:rsidR="00F1675F" w:rsidRPr="006340F4" w14:paraId="587B5972" w14:textId="77777777" w:rsidTr="00C42EB2">
        <w:tc>
          <w:tcPr>
            <w:tcW w:w="709" w:type="dxa"/>
          </w:tcPr>
          <w:p w14:paraId="52369F56" w14:textId="77777777" w:rsidR="00F1675F" w:rsidRPr="006340F4" w:rsidRDefault="00F1675F" w:rsidP="006F2002">
            <w:pPr>
              <w:pStyle w:val="Heading2"/>
              <w:numPr>
                <w:ilvl w:val="1"/>
                <w:numId w:val="8"/>
              </w:numPr>
              <w:tabs>
                <w:tab w:val="left" w:pos="426"/>
              </w:tabs>
              <w:spacing w:before="120"/>
              <w:ind w:left="0" w:firstLine="0"/>
              <w:rPr>
                <w:rFonts w:ascii="Arial" w:hAnsi="Arial" w:cs="Arial"/>
                <w:color w:val="auto"/>
                <w:sz w:val="20"/>
                <w:szCs w:val="20"/>
                <w:lang w:val="lt-LT"/>
              </w:rPr>
            </w:pPr>
          </w:p>
        </w:tc>
        <w:tc>
          <w:tcPr>
            <w:tcW w:w="3827" w:type="dxa"/>
          </w:tcPr>
          <w:p w14:paraId="148B9ADF" w14:textId="6B4F5E29" w:rsidR="00F1675F" w:rsidRPr="006340F4" w:rsidRDefault="00D336CF" w:rsidP="00585DB2">
            <w:pPr>
              <w:jc w:val="both"/>
              <w:rPr>
                <w:rFonts w:ascii="Arial" w:hAnsi="Arial" w:cs="Arial"/>
                <w:sz w:val="20"/>
                <w:szCs w:val="20"/>
              </w:rPr>
            </w:pPr>
            <w:r w:rsidRPr="00401A46">
              <w:rPr>
                <w:rFonts w:ascii="Arial" w:hAnsi="Arial" w:cs="Arial"/>
                <w:sz w:val="20"/>
                <w:szCs w:val="20"/>
              </w:rPr>
              <w:t>B</w:t>
            </w:r>
            <w:proofErr w:type="spellStart"/>
            <w:r w:rsidRPr="006340F4">
              <w:rPr>
                <w:rFonts w:ascii="Arial" w:hAnsi="Arial" w:cs="Arial"/>
                <w:sz w:val="20"/>
                <w:szCs w:val="20"/>
              </w:rPr>
              <w:t>ilietų</w:t>
            </w:r>
            <w:proofErr w:type="spellEnd"/>
            <w:r w:rsidRPr="006340F4">
              <w:rPr>
                <w:rFonts w:ascii="Arial" w:hAnsi="Arial" w:cs="Arial"/>
                <w:sz w:val="20"/>
                <w:szCs w:val="20"/>
              </w:rPr>
              <w:t xml:space="preserve"> pardavimo a</w:t>
            </w:r>
            <w:r w:rsidR="00F1675F" w:rsidRPr="00401A46">
              <w:rPr>
                <w:rFonts w:ascii="Arial" w:hAnsi="Arial" w:cs="Arial"/>
                <w:sz w:val="20"/>
                <w:szCs w:val="20"/>
              </w:rPr>
              <w:t>utomatų veikimo ir incidentų ataskaita (SLA)</w:t>
            </w:r>
          </w:p>
        </w:tc>
        <w:tc>
          <w:tcPr>
            <w:tcW w:w="3544" w:type="dxa"/>
          </w:tcPr>
          <w:p w14:paraId="4AC1191B" w14:textId="5EDC2914" w:rsidR="00F1675F" w:rsidRPr="006340F4" w:rsidRDefault="00F1675F" w:rsidP="00585DB2">
            <w:pPr>
              <w:keepNext/>
              <w:jc w:val="both"/>
              <w:rPr>
                <w:rFonts w:ascii="Arial" w:hAnsi="Arial" w:cs="Arial"/>
                <w:sz w:val="20"/>
                <w:szCs w:val="20"/>
              </w:rPr>
            </w:pPr>
            <w:r w:rsidRPr="00401A46">
              <w:rPr>
                <w:rFonts w:ascii="Arial" w:hAnsi="Arial" w:cs="Arial"/>
                <w:sz w:val="20"/>
                <w:szCs w:val="20"/>
              </w:rPr>
              <w:t xml:space="preserve">Teikiama elektronine forma; turi apimti </w:t>
            </w:r>
            <w:r w:rsidR="00D336CF" w:rsidRPr="006340F4">
              <w:rPr>
                <w:rFonts w:ascii="Arial" w:hAnsi="Arial" w:cs="Arial"/>
                <w:sz w:val="20"/>
                <w:szCs w:val="20"/>
              </w:rPr>
              <w:t xml:space="preserve">bilietų pardavimo </w:t>
            </w:r>
            <w:r w:rsidRPr="00401A46">
              <w:rPr>
                <w:rFonts w:ascii="Arial" w:hAnsi="Arial" w:cs="Arial"/>
                <w:sz w:val="20"/>
                <w:szCs w:val="20"/>
              </w:rPr>
              <w:t>automatų veikimą, gedimus, incidentus ir jų sprendimą</w:t>
            </w:r>
          </w:p>
        </w:tc>
        <w:tc>
          <w:tcPr>
            <w:tcW w:w="2268" w:type="dxa"/>
          </w:tcPr>
          <w:p w14:paraId="6CECEE35" w14:textId="0FC1E14D" w:rsidR="00F1675F" w:rsidRPr="006340F4" w:rsidRDefault="00F1675F" w:rsidP="00585DB2">
            <w:pPr>
              <w:keepNext/>
              <w:jc w:val="both"/>
              <w:rPr>
                <w:rFonts w:ascii="Arial" w:hAnsi="Arial" w:cs="Arial"/>
                <w:sz w:val="20"/>
                <w:szCs w:val="20"/>
              </w:rPr>
            </w:pPr>
            <w:r w:rsidRPr="0097519A">
              <w:rPr>
                <w:rFonts w:ascii="Arial" w:hAnsi="Arial" w:cs="Arial"/>
                <w:sz w:val="20"/>
                <w:szCs w:val="20"/>
              </w:rPr>
              <w:t>Periodiškai (ne rečiau kaip kartą per mėnesį)</w:t>
            </w:r>
            <w:r w:rsidR="0097519A" w:rsidRPr="0097519A">
              <w:rPr>
                <w:rFonts w:ascii="Arial" w:hAnsi="Arial" w:cs="Arial"/>
                <w:sz w:val="20"/>
                <w:szCs w:val="20"/>
              </w:rPr>
              <w:t xml:space="preserve"> arba Užsakovui pareikalavus</w:t>
            </w:r>
          </w:p>
        </w:tc>
      </w:tr>
      <w:tr w:rsidR="0097519A" w:rsidRPr="006340F4" w14:paraId="2311B794" w14:textId="77777777" w:rsidTr="00C42EB2">
        <w:tc>
          <w:tcPr>
            <w:tcW w:w="709" w:type="dxa"/>
          </w:tcPr>
          <w:p w14:paraId="407768D8" w14:textId="77777777" w:rsidR="0097519A" w:rsidRPr="006340F4" w:rsidRDefault="0097519A" w:rsidP="006F2002">
            <w:pPr>
              <w:pStyle w:val="Heading2"/>
              <w:numPr>
                <w:ilvl w:val="1"/>
                <w:numId w:val="8"/>
              </w:numPr>
              <w:tabs>
                <w:tab w:val="left" w:pos="426"/>
              </w:tabs>
              <w:spacing w:before="120"/>
              <w:ind w:left="0" w:firstLine="0"/>
              <w:rPr>
                <w:rFonts w:ascii="Arial" w:hAnsi="Arial" w:cs="Arial"/>
                <w:color w:val="auto"/>
                <w:sz w:val="20"/>
                <w:szCs w:val="20"/>
                <w:lang w:val="lt-LT"/>
              </w:rPr>
            </w:pPr>
          </w:p>
        </w:tc>
        <w:tc>
          <w:tcPr>
            <w:tcW w:w="3827" w:type="dxa"/>
          </w:tcPr>
          <w:p w14:paraId="3FFE0135" w14:textId="5E374110" w:rsidR="0097519A" w:rsidRPr="00401A46" w:rsidRDefault="0097519A" w:rsidP="00585DB2">
            <w:pPr>
              <w:jc w:val="both"/>
              <w:rPr>
                <w:rFonts w:ascii="Arial" w:hAnsi="Arial" w:cs="Arial"/>
                <w:sz w:val="20"/>
                <w:szCs w:val="20"/>
                <w:lang w:val="fi-FI"/>
              </w:rPr>
            </w:pPr>
            <w:r w:rsidRPr="00401A46">
              <w:rPr>
                <w:rFonts w:ascii="Arial" w:hAnsi="Arial" w:cs="Arial"/>
                <w:sz w:val="20"/>
                <w:szCs w:val="20"/>
                <w:lang w:val="fi-FI"/>
              </w:rPr>
              <w:t>Prieiga prie monitoringo sistemos / veiklos duomenų ataskaitos</w:t>
            </w:r>
          </w:p>
        </w:tc>
        <w:tc>
          <w:tcPr>
            <w:tcW w:w="3544" w:type="dxa"/>
          </w:tcPr>
          <w:p w14:paraId="0E8126D3" w14:textId="6F9F49D2" w:rsidR="0097519A" w:rsidRPr="00401A46" w:rsidRDefault="0097519A" w:rsidP="00585DB2">
            <w:pPr>
              <w:keepNext/>
              <w:jc w:val="both"/>
              <w:rPr>
                <w:rFonts w:ascii="Arial" w:hAnsi="Arial" w:cs="Arial"/>
                <w:sz w:val="20"/>
                <w:szCs w:val="20"/>
                <w:lang w:val="fi-FI"/>
              </w:rPr>
            </w:pPr>
            <w:r w:rsidRPr="00401A46">
              <w:rPr>
                <w:rFonts w:ascii="Arial" w:hAnsi="Arial" w:cs="Arial"/>
                <w:sz w:val="20"/>
                <w:szCs w:val="20"/>
                <w:lang w:val="fi-FI"/>
              </w:rPr>
              <w:t>Tiekėjas suteikia Užsakovui prieigą prie monitoringo sistemos realiu laiku arba teikia ataskaitas elektronine forma. Duomenys turi apimti bendrus pardavimus visais bilietų pardavimo automatais, pardavimus pagal kiekvieną automatą, sėkmingus ir atmestus sandorius bei kitus svarbius veiklos rodiklius</w:t>
            </w:r>
          </w:p>
        </w:tc>
        <w:tc>
          <w:tcPr>
            <w:tcW w:w="2268" w:type="dxa"/>
          </w:tcPr>
          <w:p w14:paraId="0BBB1498" w14:textId="61414F4D" w:rsidR="0097519A" w:rsidRPr="0097519A" w:rsidRDefault="0097519A" w:rsidP="00585DB2">
            <w:pPr>
              <w:keepNext/>
              <w:jc w:val="both"/>
              <w:rPr>
                <w:rFonts w:ascii="Arial" w:hAnsi="Arial" w:cs="Arial"/>
                <w:sz w:val="20"/>
                <w:szCs w:val="20"/>
                <w:lang w:val="en-US"/>
              </w:rPr>
            </w:pPr>
            <w:proofErr w:type="spellStart"/>
            <w:r w:rsidRPr="0097519A">
              <w:rPr>
                <w:rFonts w:ascii="Arial" w:hAnsi="Arial" w:cs="Arial"/>
                <w:sz w:val="20"/>
                <w:szCs w:val="20"/>
                <w:lang w:val="en-US"/>
              </w:rPr>
              <w:t>Nuolat</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arba</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pagal</w:t>
            </w:r>
            <w:proofErr w:type="spellEnd"/>
            <w:r w:rsidRPr="0097519A">
              <w:rPr>
                <w:rFonts w:ascii="Arial" w:hAnsi="Arial" w:cs="Arial"/>
                <w:sz w:val="20"/>
                <w:szCs w:val="20"/>
                <w:lang w:val="en-US"/>
              </w:rPr>
              <w:t xml:space="preserve"> </w:t>
            </w:r>
            <w:proofErr w:type="spellStart"/>
            <w:r w:rsidRPr="0097519A">
              <w:rPr>
                <w:rFonts w:ascii="Arial" w:hAnsi="Arial" w:cs="Arial"/>
                <w:sz w:val="20"/>
                <w:szCs w:val="20"/>
                <w:lang w:val="en-US"/>
              </w:rPr>
              <w:t>poreikį</w:t>
            </w:r>
            <w:proofErr w:type="spellEnd"/>
          </w:p>
        </w:tc>
      </w:tr>
      <w:bookmarkEnd w:id="0"/>
    </w:tbl>
    <w:p w14:paraId="1DBE376E" w14:textId="77777777" w:rsidR="00F1675F" w:rsidRPr="00F32106" w:rsidRDefault="00F1675F"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C42EB2">
      <w:pPr>
        <w:pStyle w:val="Heading2"/>
        <w:numPr>
          <w:ilvl w:val="0"/>
          <w:numId w:val="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0E83919B" w14:textId="5330280B" w:rsidR="0013275A" w:rsidRPr="00401A46" w:rsidRDefault="0013275A"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Paslaugų teikimo vieta – Užsakovo nurodytos bilietų pardavimo automatų įrengimo vietos visoje Lietuvos Respublikos teritorijoje.</w:t>
      </w:r>
    </w:p>
    <w:p w14:paraId="68759EFA" w14:textId="0486D319" w:rsidR="0013275A" w:rsidRPr="00401A46" w:rsidRDefault="0013275A"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Bilietų pardavimo sistemos integracija (API, OSDM pagrindu) turi būti atlikta ne vėliau kaip per 8 (aštuonis) mėnesius nuo Sutarties įsigaliojimo dienos.</w:t>
      </w:r>
    </w:p>
    <w:p w14:paraId="0360DB74" w14:textId="5477A05D" w:rsidR="0013275A" w:rsidRPr="00401A46" w:rsidRDefault="0013275A"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 xml:space="preserve">Tiekėjas privalo užtikrinti </w:t>
      </w:r>
      <w:r w:rsidR="00D336CF" w:rsidRPr="00401A46">
        <w:rPr>
          <w:rFonts w:ascii="Arial" w:hAnsi="Arial" w:cs="Arial"/>
          <w:color w:val="000000" w:themeColor="text1"/>
          <w:sz w:val="20"/>
          <w:szCs w:val="20"/>
          <w:lang w:val="lt-LT"/>
        </w:rPr>
        <w:t xml:space="preserve">bilietų pardavimo </w:t>
      </w:r>
      <w:r w:rsidRPr="00401A46">
        <w:rPr>
          <w:rFonts w:ascii="Arial" w:hAnsi="Arial" w:cs="Arial"/>
          <w:sz w:val="20"/>
          <w:szCs w:val="20"/>
          <w:lang w:val="lt-LT"/>
        </w:rPr>
        <w:t xml:space="preserve">automatų įrengimą, paleidimą ir eksploatavimą Užsakovo nurodytais adresais. </w:t>
      </w:r>
      <w:r w:rsidR="00D336CF" w:rsidRPr="00401A46">
        <w:rPr>
          <w:rFonts w:ascii="Arial" w:hAnsi="Arial" w:cs="Arial"/>
          <w:sz w:val="20"/>
          <w:szCs w:val="20"/>
          <w:lang w:val="lt-LT"/>
        </w:rPr>
        <w:t>B</w:t>
      </w:r>
      <w:r w:rsidR="00D336CF" w:rsidRPr="00401A46">
        <w:rPr>
          <w:rFonts w:ascii="Arial" w:hAnsi="Arial" w:cs="Arial"/>
          <w:color w:val="000000" w:themeColor="text1"/>
          <w:sz w:val="20"/>
          <w:szCs w:val="20"/>
          <w:lang w:val="lt-LT"/>
        </w:rPr>
        <w:t>ilietų pardavimo a</w:t>
      </w:r>
      <w:r w:rsidRPr="00401A46">
        <w:rPr>
          <w:rFonts w:ascii="Arial" w:hAnsi="Arial" w:cs="Arial"/>
          <w:sz w:val="20"/>
          <w:szCs w:val="20"/>
          <w:lang w:val="lt-LT"/>
        </w:rPr>
        <w:t>utomatų diegimo darbai turi būti suderinti su Užsakovu ir vykdomi pagal iš anksto suderintą grafiką.</w:t>
      </w:r>
    </w:p>
    <w:p w14:paraId="35CFA391" w14:textId="6533EBFF" w:rsidR="0013275A" w:rsidRPr="00401A46" w:rsidRDefault="00D336CF"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B</w:t>
      </w:r>
      <w:r w:rsidRPr="00401A46">
        <w:rPr>
          <w:rFonts w:ascii="Arial" w:hAnsi="Arial" w:cs="Arial"/>
          <w:color w:val="000000" w:themeColor="text1"/>
          <w:sz w:val="20"/>
          <w:szCs w:val="20"/>
          <w:lang w:val="lt-LT"/>
        </w:rPr>
        <w:t>ilietų pardavimo a</w:t>
      </w:r>
      <w:r w:rsidR="0013275A" w:rsidRPr="00401A46">
        <w:rPr>
          <w:rFonts w:ascii="Arial" w:hAnsi="Arial" w:cs="Arial"/>
          <w:sz w:val="20"/>
          <w:szCs w:val="20"/>
          <w:lang w:val="lt-LT"/>
        </w:rPr>
        <w:t>utomatų priežiūra, gedimų šalinimas ir techninis aptarnavimas turi būti vykdomi nepertraukiamai viso sutarties galiojimo laikotarpiu, nepriklausomai nuo Užsakovo darbo laiko.</w:t>
      </w:r>
    </w:p>
    <w:p w14:paraId="2E633D7F" w14:textId="34B25A6D" w:rsidR="0013275A" w:rsidRPr="00401A46" w:rsidRDefault="0013275A"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 xml:space="preserve"> </w:t>
      </w:r>
      <w:r w:rsidR="00D336CF" w:rsidRPr="00401A46">
        <w:rPr>
          <w:rFonts w:ascii="Arial" w:hAnsi="Arial" w:cs="Arial"/>
          <w:color w:val="000000" w:themeColor="text1"/>
          <w:sz w:val="20"/>
          <w:szCs w:val="20"/>
          <w:lang w:val="lt-LT"/>
        </w:rPr>
        <w:t>Bilietų pardavimo a</w:t>
      </w:r>
      <w:r w:rsidRPr="00401A46">
        <w:rPr>
          <w:rFonts w:ascii="Arial" w:hAnsi="Arial" w:cs="Arial"/>
          <w:sz w:val="20"/>
          <w:szCs w:val="20"/>
          <w:lang w:val="lt-LT"/>
        </w:rPr>
        <w:t xml:space="preserve">utomatų veikimo patikimumas (SLA) – Tiekėjas privalo užtikrinti, kad </w:t>
      </w:r>
      <w:r w:rsidR="00D336CF" w:rsidRPr="00401A46">
        <w:rPr>
          <w:rFonts w:ascii="Arial" w:hAnsi="Arial" w:cs="Arial"/>
          <w:color w:val="000000" w:themeColor="text1"/>
          <w:sz w:val="20"/>
          <w:szCs w:val="20"/>
          <w:lang w:val="lt-LT"/>
        </w:rPr>
        <w:t xml:space="preserve">bilietų pardavimo bilietų pardavimo </w:t>
      </w:r>
      <w:r w:rsidRPr="00401A46">
        <w:rPr>
          <w:rFonts w:ascii="Arial" w:hAnsi="Arial" w:cs="Arial"/>
          <w:sz w:val="20"/>
          <w:szCs w:val="20"/>
          <w:lang w:val="lt-LT"/>
        </w:rPr>
        <w:t>automatų veikimo laikas (uptime) būtų ne mažesnis kaip 99,5 % per kalendorinį mėnesį, neįskaitant suplanuotų darbų, suderintų su Užsakovu.</w:t>
      </w:r>
    </w:p>
    <w:p w14:paraId="580F98CA" w14:textId="3943E0EA" w:rsidR="0013275A" w:rsidRPr="00401A46" w:rsidRDefault="0013275A"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 xml:space="preserve"> Užsakovas užtikrina vietos paruošimą, įskaitant elektros ir leidimų aspektus, reikalingus </w:t>
      </w:r>
      <w:r w:rsidR="00D336CF" w:rsidRPr="00401A46">
        <w:rPr>
          <w:rFonts w:ascii="Arial" w:hAnsi="Arial" w:cs="Arial"/>
          <w:color w:val="000000" w:themeColor="text1"/>
          <w:sz w:val="20"/>
          <w:szCs w:val="20"/>
          <w:lang w:val="lt-LT"/>
        </w:rPr>
        <w:t xml:space="preserve">bilietų pardavimo </w:t>
      </w:r>
      <w:r w:rsidRPr="00401A46">
        <w:rPr>
          <w:rFonts w:ascii="Arial" w:hAnsi="Arial" w:cs="Arial"/>
          <w:sz w:val="20"/>
          <w:szCs w:val="20"/>
          <w:lang w:val="lt-LT"/>
        </w:rPr>
        <w:t>automatų įrengimui.“</w:t>
      </w:r>
    </w:p>
    <w:p w14:paraId="79C2D4E1" w14:textId="48335894" w:rsidR="0013275A" w:rsidRPr="00401A46" w:rsidRDefault="0013275A"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 xml:space="preserve">Tiekėjas privalo užtikrinti </w:t>
      </w:r>
      <w:r w:rsidR="00D336CF" w:rsidRPr="00401A46">
        <w:rPr>
          <w:rFonts w:ascii="Arial" w:hAnsi="Arial" w:cs="Arial"/>
          <w:color w:val="000000" w:themeColor="text1"/>
          <w:sz w:val="20"/>
          <w:szCs w:val="20"/>
          <w:lang w:val="lt-LT"/>
        </w:rPr>
        <w:t xml:space="preserve">bilietų pardavimo </w:t>
      </w:r>
      <w:r w:rsidRPr="00401A46">
        <w:rPr>
          <w:rFonts w:ascii="Arial" w:hAnsi="Arial" w:cs="Arial"/>
          <w:sz w:val="20"/>
          <w:szCs w:val="20"/>
          <w:lang w:val="lt-LT"/>
        </w:rPr>
        <w:t xml:space="preserve">automatų veikimą naudojant mobiliojo ryšio (SIM) arba kitus lygiaverčius belaidžius sprendimus, užtikrinančius nepertraukiamą paslaugos veikimą visose </w:t>
      </w:r>
      <w:r w:rsidR="00D336CF" w:rsidRPr="00401A46">
        <w:rPr>
          <w:rFonts w:ascii="Arial" w:hAnsi="Arial" w:cs="Arial"/>
          <w:color w:val="000000" w:themeColor="text1"/>
          <w:sz w:val="20"/>
          <w:szCs w:val="20"/>
          <w:lang w:val="lt-LT"/>
        </w:rPr>
        <w:t xml:space="preserve">bilietų pardavimo </w:t>
      </w:r>
      <w:r w:rsidRPr="00401A46">
        <w:rPr>
          <w:rFonts w:ascii="Arial" w:hAnsi="Arial" w:cs="Arial"/>
          <w:sz w:val="20"/>
          <w:szCs w:val="20"/>
          <w:lang w:val="lt-LT"/>
        </w:rPr>
        <w:t>automatų įrengimo vietose.</w:t>
      </w:r>
    </w:p>
    <w:p w14:paraId="67AC6938" w14:textId="74D9F184" w:rsidR="0013275A" w:rsidRPr="00401A46" w:rsidRDefault="0013275A"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 xml:space="preserve"> Tiekėjas turi užtikrinti ryšio patikimumą; gali būti naudojami atsarginiai sprendimai (pvz., dual SIM), užtikrinant nepertraukiamą </w:t>
      </w:r>
      <w:r w:rsidR="00D336CF" w:rsidRPr="00401A46">
        <w:rPr>
          <w:rFonts w:ascii="Arial" w:hAnsi="Arial" w:cs="Arial"/>
          <w:color w:val="000000" w:themeColor="text1"/>
          <w:sz w:val="20"/>
          <w:szCs w:val="20"/>
          <w:lang w:val="lt-LT"/>
        </w:rPr>
        <w:t xml:space="preserve">bilietų pardavimo </w:t>
      </w:r>
      <w:r w:rsidRPr="00401A46">
        <w:rPr>
          <w:rFonts w:ascii="Arial" w:hAnsi="Arial" w:cs="Arial"/>
          <w:sz w:val="20"/>
          <w:szCs w:val="20"/>
          <w:lang w:val="lt-LT"/>
        </w:rPr>
        <w:t>automatų veikimą.</w:t>
      </w:r>
    </w:p>
    <w:p w14:paraId="1D71DFFA" w14:textId="72DC2B3F" w:rsidR="0013275A" w:rsidRPr="00401A46" w:rsidRDefault="0013275A" w:rsidP="006F2002">
      <w:pPr>
        <w:pStyle w:val="ListParagraph"/>
        <w:numPr>
          <w:ilvl w:val="1"/>
          <w:numId w:val="8"/>
        </w:numPr>
        <w:spacing w:before="60" w:after="0"/>
        <w:ind w:left="425" w:hanging="425"/>
        <w:rPr>
          <w:rFonts w:ascii="Arial" w:hAnsi="Arial" w:cs="Arial"/>
          <w:sz w:val="20"/>
          <w:szCs w:val="20"/>
          <w:lang w:val="lt-LT"/>
        </w:rPr>
      </w:pPr>
      <w:r w:rsidRPr="00401A46">
        <w:rPr>
          <w:rFonts w:ascii="Arial" w:hAnsi="Arial" w:cs="Arial"/>
          <w:sz w:val="20"/>
          <w:szCs w:val="20"/>
          <w:lang w:val="lt-LT"/>
        </w:rPr>
        <w:t xml:space="preserve"> Duomenų nuosavybė – </w:t>
      </w:r>
      <w:r w:rsidR="00D336CF" w:rsidRPr="00401A46">
        <w:rPr>
          <w:rFonts w:ascii="Arial" w:hAnsi="Arial" w:cs="Arial"/>
          <w:sz w:val="20"/>
          <w:szCs w:val="20"/>
          <w:lang w:val="lt-LT"/>
        </w:rPr>
        <w:t>v</w:t>
      </w:r>
      <w:r w:rsidRPr="00401A46">
        <w:rPr>
          <w:rFonts w:ascii="Arial" w:hAnsi="Arial" w:cs="Arial"/>
          <w:sz w:val="20"/>
          <w:szCs w:val="20"/>
          <w:lang w:val="lt-LT"/>
        </w:rPr>
        <w:t xml:space="preserve">isi </w:t>
      </w:r>
      <w:r w:rsidR="00D336CF" w:rsidRPr="00401A46">
        <w:rPr>
          <w:rFonts w:ascii="Arial" w:hAnsi="Arial" w:cs="Arial"/>
          <w:color w:val="000000" w:themeColor="text1"/>
          <w:sz w:val="20"/>
          <w:szCs w:val="20"/>
          <w:lang w:val="lt-LT"/>
        </w:rPr>
        <w:t xml:space="preserve">bilietų pardavimo </w:t>
      </w:r>
      <w:r w:rsidRPr="00401A46">
        <w:rPr>
          <w:rFonts w:ascii="Arial" w:hAnsi="Arial" w:cs="Arial"/>
          <w:sz w:val="20"/>
          <w:szCs w:val="20"/>
          <w:lang w:val="lt-LT"/>
        </w:rPr>
        <w:t>automatų generuojami duomenys (pardavimai, operacijos, log'ai) priklauso Užsakovui, o Tiekėjas privalo užtikrinti jų prieinamumą ir perdavimą Užsakovui.</w:t>
      </w:r>
    </w:p>
    <w:p w14:paraId="20F67FA6" w14:textId="29EAFED0" w:rsidR="0013275A" w:rsidRPr="00401A46" w:rsidRDefault="0013275A" w:rsidP="006F2002">
      <w:pPr>
        <w:pStyle w:val="ListParagraph"/>
        <w:numPr>
          <w:ilvl w:val="1"/>
          <w:numId w:val="8"/>
        </w:numPr>
        <w:spacing w:before="60" w:after="0"/>
        <w:ind w:left="0" w:firstLine="35"/>
        <w:rPr>
          <w:rFonts w:ascii="Arial" w:hAnsi="Arial" w:cs="Arial"/>
          <w:sz w:val="20"/>
          <w:szCs w:val="20"/>
          <w:lang w:val="lt-LT"/>
        </w:rPr>
      </w:pPr>
      <w:r w:rsidRPr="00401A46">
        <w:rPr>
          <w:rFonts w:ascii="Arial" w:hAnsi="Arial" w:cs="Arial"/>
          <w:noProof/>
          <w:sz w:val="20"/>
          <w:szCs w:val="20"/>
          <w:lang w:val="lt-LT"/>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006F2002">
      <w:pPr>
        <w:pStyle w:val="Heading2"/>
        <w:numPr>
          <w:ilvl w:val="0"/>
          <w:numId w:val="8"/>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3CB93090" w14:textId="55FEF6F6" w:rsidR="00D17A36" w:rsidRPr="00D17A36" w:rsidRDefault="00D17A36" w:rsidP="006F2002">
      <w:pPr>
        <w:pStyle w:val="ListParagraph"/>
        <w:numPr>
          <w:ilvl w:val="1"/>
          <w:numId w:val="8"/>
        </w:numPr>
        <w:spacing w:before="60" w:after="0"/>
        <w:ind w:left="425" w:hanging="425"/>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 </w:t>
      </w:r>
      <w:r w:rsidRPr="00D17A36">
        <w:rPr>
          <w:rFonts w:ascii="Arial" w:hAnsi="Arial" w:cs="Arial"/>
          <w:color w:val="000000" w:themeColor="text1"/>
          <w:sz w:val="20"/>
          <w:szCs w:val="20"/>
          <w:lang w:val="lt-LT"/>
        </w:rPr>
        <w:t>Paslaugų trūkumai turi būti šalinami laikantis Sutarties priede „Paslaugų lygio susitarimas (SLA)“ nustatytų reagavimo ir šalinimo terminų bei kitų su incidentų valdymu susijusių reikalavimų.</w:t>
      </w:r>
    </w:p>
    <w:p w14:paraId="2788E50C" w14:textId="77777777" w:rsidR="00D17A36" w:rsidRPr="00D17A36" w:rsidRDefault="00D17A36" w:rsidP="006F2002">
      <w:pPr>
        <w:pStyle w:val="ListParagraph"/>
        <w:numPr>
          <w:ilvl w:val="1"/>
          <w:numId w:val="8"/>
        </w:numPr>
        <w:spacing w:before="60" w:after="0"/>
        <w:ind w:left="425" w:hanging="425"/>
        <w:jc w:val="both"/>
        <w:rPr>
          <w:rFonts w:ascii="Arial" w:hAnsi="Arial" w:cs="Arial"/>
          <w:color w:val="000000" w:themeColor="text1"/>
          <w:sz w:val="20"/>
          <w:szCs w:val="20"/>
          <w:lang w:val="lt-LT"/>
        </w:rPr>
      </w:pPr>
      <w:r w:rsidRPr="00D17A36">
        <w:rPr>
          <w:rFonts w:ascii="Arial" w:hAnsi="Arial" w:cs="Arial"/>
          <w:color w:val="000000" w:themeColor="text1"/>
          <w:sz w:val="20"/>
          <w:szCs w:val="20"/>
          <w:lang w:val="lt-LT"/>
        </w:rPr>
        <w:t>Pranešimas apie trūkumą laikomas pateiktu nuo jo išsiuntimo Tiekėjui el. paštu arba registravimo Tiekėjo incidentų valdymo sistemoje momento.</w:t>
      </w:r>
    </w:p>
    <w:p w14:paraId="261B89C3" w14:textId="1E97357C" w:rsidR="00BE7FFE" w:rsidRPr="002540A2" w:rsidRDefault="00BE7FFE" w:rsidP="006F2002">
      <w:pPr>
        <w:numPr>
          <w:ilvl w:val="0"/>
          <w:numId w:val="8"/>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lastRenderedPageBreak/>
        <w:t>PRIEDAI</w:t>
      </w:r>
    </w:p>
    <w:p w14:paraId="2999F0CA" w14:textId="77777777" w:rsidR="003C4DDE" w:rsidRPr="002540A2" w:rsidRDefault="003C4DDE" w:rsidP="003C4DDE">
      <w:pPr>
        <w:tabs>
          <w:tab w:val="left" w:pos="-284"/>
        </w:tabs>
        <w:spacing w:after="0"/>
        <w:rPr>
          <w:rFonts w:ascii="Arial" w:hAnsi="Arial" w:cs="Arial"/>
          <w:sz w:val="20"/>
          <w:szCs w:val="20"/>
          <w:lang w:eastAsia="ja-JP"/>
        </w:rPr>
      </w:pPr>
      <w:bookmarkStart w:id="1"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r>
        <w:rPr>
          <w:rFonts w:ascii="Arial" w:hAnsi="Arial" w:cs="Arial"/>
          <w:sz w:val="20"/>
          <w:szCs w:val="20"/>
          <w:lang w:eastAsia="ja-JP"/>
        </w:rPr>
        <w:t>Aplinkos apsaugos (žalieji) kriterijai</w:t>
      </w:r>
    </w:p>
    <w:bookmarkEnd w:id="1"/>
    <w:p w14:paraId="3C481ED8" w14:textId="29DC22EE" w:rsidR="003C4DDE" w:rsidRDefault="003C4DDE" w:rsidP="003C4DDE">
      <w:pPr>
        <w:tabs>
          <w:tab w:val="left" w:pos="-284"/>
        </w:tabs>
        <w:spacing w:after="0"/>
        <w:rPr>
          <w:rFonts w:ascii="Arial" w:hAnsi="Arial" w:cs="Arial"/>
          <w:sz w:val="20"/>
          <w:szCs w:val="20"/>
        </w:rPr>
      </w:pPr>
      <w:r>
        <w:rPr>
          <w:rFonts w:ascii="Arial" w:hAnsi="Arial" w:cs="Arial"/>
          <w:sz w:val="20"/>
          <w:szCs w:val="20"/>
          <w:lang w:eastAsia="ja-JP"/>
        </w:rPr>
        <w:t xml:space="preserve">Priedas Nr. </w:t>
      </w:r>
      <w:r w:rsidR="00B14ED9" w:rsidRPr="00401A46">
        <w:rPr>
          <w:rFonts w:ascii="Arial" w:hAnsi="Arial" w:cs="Arial"/>
          <w:sz w:val="20"/>
          <w:szCs w:val="20"/>
          <w:lang w:eastAsia="ja-JP"/>
        </w:rPr>
        <w:t>2</w:t>
      </w:r>
      <w:r>
        <w:rPr>
          <w:rFonts w:ascii="Arial" w:hAnsi="Arial" w:cs="Arial"/>
          <w:sz w:val="20"/>
          <w:szCs w:val="20"/>
          <w:lang w:eastAsia="ja-JP"/>
        </w:rPr>
        <w:t xml:space="preserve"> – </w:t>
      </w:r>
      <w:r w:rsidR="00D66019">
        <w:rPr>
          <w:rFonts w:ascii="Arial" w:hAnsi="Arial" w:cs="Arial"/>
          <w:sz w:val="20"/>
          <w:szCs w:val="20"/>
        </w:rPr>
        <w:t>Funkciniai reikalavimai</w:t>
      </w:r>
    </w:p>
    <w:p w14:paraId="688A7CAA" w14:textId="537B42D6" w:rsidR="004D7C9C" w:rsidRPr="00D66019" w:rsidRDefault="00D336CF" w:rsidP="00D66019">
      <w:pPr>
        <w:tabs>
          <w:tab w:val="left" w:pos="-284"/>
        </w:tabs>
        <w:spacing w:after="0"/>
      </w:pPr>
      <w:r>
        <w:rPr>
          <w:rFonts w:ascii="Arial" w:hAnsi="Arial" w:cs="Arial"/>
          <w:sz w:val="20"/>
          <w:szCs w:val="20"/>
          <w:lang w:eastAsia="ja-JP"/>
        </w:rPr>
        <w:t xml:space="preserve">Priedas Nr. </w:t>
      </w:r>
      <w:r w:rsidRPr="00401A46">
        <w:rPr>
          <w:rFonts w:ascii="Arial" w:hAnsi="Arial" w:cs="Arial"/>
          <w:sz w:val="20"/>
          <w:szCs w:val="20"/>
          <w:lang w:eastAsia="ja-JP"/>
        </w:rPr>
        <w:t xml:space="preserve">3 </w:t>
      </w:r>
      <w:r w:rsidR="00D66019" w:rsidRPr="00401A46">
        <w:rPr>
          <w:rFonts w:ascii="Arial" w:hAnsi="Arial" w:cs="Arial"/>
          <w:sz w:val="20"/>
          <w:szCs w:val="20"/>
          <w:lang w:eastAsia="ja-JP"/>
        </w:rPr>
        <w:t>– Nefunkciniai reikalavimai</w:t>
      </w:r>
    </w:p>
    <w:sectPr w:rsidR="004D7C9C" w:rsidRPr="00D66019"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D62D2" w14:textId="77777777" w:rsidR="00E80763" w:rsidRDefault="00E80763" w:rsidP="00F86956">
      <w:pPr>
        <w:spacing w:after="0" w:line="240" w:lineRule="auto"/>
      </w:pPr>
      <w:r>
        <w:separator/>
      </w:r>
    </w:p>
  </w:endnote>
  <w:endnote w:type="continuationSeparator" w:id="0">
    <w:p w14:paraId="1F0566C6" w14:textId="77777777" w:rsidR="00E80763" w:rsidRDefault="00E80763" w:rsidP="00F86956">
      <w:pPr>
        <w:spacing w:after="0" w:line="240" w:lineRule="auto"/>
      </w:pPr>
      <w:r>
        <w:continuationSeparator/>
      </w:r>
    </w:p>
  </w:endnote>
  <w:endnote w:type="continuationNotice" w:id="1">
    <w:p w14:paraId="3A5044F7" w14:textId="77777777" w:rsidR="00E80763" w:rsidRDefault="00E80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809ED" w14:textId="77777777" w:rsidR="00E80763" w:rsidRDefault="00E80763" w:rsidP="00F86956">
      <w:pPr>
        <w:spacing w:after="0" w:line="240" w:lineRule="auto"/>
      </w:pPr>
      <w:r>
        <w:separator/>
      </w:r>
    </w:p>
  </w:footnote>
  <w:footnote w:type="continuationSeparator" w:id="0">
    <w:p w14:paraId="4759808C" w14:textId="77777777" w:rsidR="00E80763" w:rsidRDefault="00E80763" w:rsidP="00F86956">
      <w:pPr>
        <w:spacing w:after="0" w:line="240" w:lineRule="auto"/>
      </w:pPr>
      <w:r>
        <w:continuationSeparator/>
      </w:r>
    </w:p>
  </w:footnote>
  <w:footnote w:type="continuationNotice" w:id="1">
    <w:p w14:paraId="15FF7992" w14:textId="77777777" w:rsidR="00E80763" w:rsidRDefault="00E807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964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A013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DD4B97"/>
    <w:multiLevelType w:val="multilevel"/>
    <w:tmpl w:val="0409001F"/>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rFonts w:hint="default"/>
        <w:b w:val="0"/>
        <w:bCs w:val="0"/>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40700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D25037"/>
    <w:multiLevelType w:val="multilevel"/>
    <w:tmpl w:val="147AE7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C56E47"/>
    <w:multiLevelType w:val="multilevel"/>
    <w:tmpl w:val="147AE7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71C22AC"/>
    <w:multiLevelType w:val="multilevel"/>
    <w:tmpl w:val="147AE7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AB05B5C"/>
    <w:multiLevelType w:val="multilevel"/>
    <w:tmpl w:val="147AE7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9" w15:restartNumberingAfterBreak="0">
    <w:nsid w:val="69FD68E8"/>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08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492A0B"/>
    <w:multiLevelType w:val="hybridMultilevel"/>
    <w:tmpl w:val="03FC12F0"/>
    <w:lvl w:ilvl="0" w:tplc="562C5AAC">
      <w:start w:val="1"/>
      <w:numFmt w:val="bullet"/>
      <w:lvlText w:val="-"/>
      <w:lvlJc w:val="left"/>
      <w:pPr>
        <w:ind w:left="1418" w:hanging="360"/>
      </w:pPr>
      <w:rPr>
        <w:rFonts w:ascii="Arial" w:eastAsiaTheme="minorHAnsi" w:hAnsi="Arial" w:cs="Arial" w:hint="default"/>
      </w:rPr>
    </w:lvl>
    <w:lvl w:ilvl="1" w:tplc="04090003" w:tentative="1">
      <w:start w:val="1"/>
      <w:numFmt w:val="bullet"/>
      <w:lvlText w:val="o"/>
      <w:lvlJc w:val="left"/>
      <w:pPr>
        <w:ind w:left="2138" w:hanging="360"/>
      </w:pPr>
      <w:rPr>
        <w:rFonts w:ascii="Courier New" w:hAnsi="Courier New" w:cs="Courier New" w:hint="default"/>
      </w:rPr>
    </w:lvl>
    <w:lvl w:ilvl="2" w:tplc="04090005" w:tentative="1">
      <w:start w:val="1"/>
      <w:numFmt w:val="bullet"/>
      <w:lvlText w:val=""/>
      <w:lvlJc w:val="left"/>
      <w:pPr>
        <w:ind w:left="2858" w:hanging="360"/>
      </w:pPr>
      <w:rPr>
        <w:rFonts w:ascii="Wingdings" w:hAnsi="Wingdings" w:hint="default"/>
      </w:rPr>
    </w:lvl>
    <w:lvl w:ilvl="3" w:tplc="04090001" w:tentative="1">
      <w:start w:val="1"/>
      <w:numFmt w:val="bullet"/>
      <w:lvlText w:val=""/>
      <w:lvlJc w:val="left"/>
      <w:pPr>
        <w:ind w:left="3578" w:hanging="360"/>
      </w:pPr>
      <w:rPr>
        <w:rFonts w:ascii="Symbol" w:hAnsi="Symbol" w:hint="default"/>
      </w:rPr>
    </w:lvl>
    <w:lvl w:ilvl="4" w:tplc="04090003" w:tentative="1">
      <w:start w:val="1"/>
      <w:numFmt w:val="bullet"/>
      <w:lvlText w:val="o"/>
      <w:lvlJc w:val="left"/>
      <w:pPr>
        <w:ind w:left="4298" w:hanging="360"/>
      </w:pPr>
      <w:rPr>
        <w:rFonts w:ascii="Courier New" w:hAnsi="Courier New" w:cs="Courier New" w:hint="default"/>
      </w:rPr>
    </w:lvl>
    <w:lvl w:ilvl="5" w:tplc="04090005" w:tentative="1">
      <w:start w:val="1"/>
      <w:numFmt w:val="bullet"/>
      <w:lvlText w:val=""/>
      <w:lvlJc w:val="left"/>
      <w:pPr>
        <w:ind w:left="5018" w:hanging="360"/>
      </w:pPr>
      <w:rPr>
        <w:rFonts w:ascii="Wingdings" w:hAnsi="Wingdings" w:hint="default"/>
      </w:rPr>
    </w:lvl>
    <w:lvl w:ilvl="6" w:tplc="04090001" w:tentative="1">
      <w:start w:val="1"/>
      <w:numFmt w:val="bullet"/>
      <w:lvlText w:val=""/>
      <w:lvlJc w:val="left"/>
      <w:pPr>
        <w:ind w:left="5738" w:hanging="360"/>
      </w:pPr>
      <w:rPr>
        <w:rFonts w:ascii="Symbol" w:hAnsi="Symbol" w:hint="default"/>
      </w:rPr>
    </w:lvl>
    <w:lvl w:ilvl="7" w:tplc="04090003" w:tentative="1">
      <w:start w:val="1"/>
      <w:numFmt w:val="bullet"/>
      <w:lvlText w:val="o"/>
      <w:lvlJc w:val="left"/>
      <w:pPr>
        <w:ind w:left="6458" w:hanging="360"/>
      </w:pPr>
      <w:rPr>
        <w:rFonts w:ascii="Courier New" w:hAnsi="Courier New" w:cs="Courier New" w:hint="default"/>
      </w:rPr>
    </w:lvl>
    <w:lvl w:ilvl="8" w:tplc="04090005" w:tentative="1">
      <w:start w:val="1"/>
      <w:numFmt w:val="bullet"/>
      <w:lvlText w:val=""/>
      <w:lvlJc w:val="left"/>
      <w:pPr>
        <w:ind w:left="7178" w:hanging="360"/>
      </w:pPr>
      <w:rPr>
        <w:rFonts w:ascii="Wingdings" w:hAnsi="Wingdings" w:hint="default"/>
      </w:rPr>
    </w:lvl>
  </w:abstractNum>
  <w:abstractNum w:abstractNumId="11" w15:restartNumberingAfterBreak="0">
    <w:nsid w:val="71A051CA"/>
    <w:multiLevelType w:val="multilevel"/>
    <w:tmpl w:val="147AE7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45A6987"/>
    <w:multiLevelType w:val="multilevel"/>
    <w:tmpl w:val="147AE7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8669915">
    <w:abstractNumId w:val="8"/>
  </w:num>
  <w:num w:numId="2" w16cid:durableId="1899706966">
    <w:abstractNumId w:val="2"/>
  </w:num>
  <w:num w:numId="3" w16cid:durableId="1374690379">
    <w:abstractNumId w:val="9"/>
  </w:num>
  <w:num w:numId="4" w16cid:durableId="1701007072">
    <w:abstractNumId w:val="1"/>
  </w:num>
  <w:num w:numId="5" w16cid:durableId="1356535459">
    <w:abstractNumId w:val="10"/>
  </w:num>
  <w:num w:numId="6" w16cid:durableId="2073120776">
    <w:abstractNumId w:val="0"/>
  </w:num>
  <w:num w:numId="7" w16cid:durableId="343094453">
    <w:abstractNumId w:val="3"/>
  </w:num>
  <w:num w:numId="8" w16cid:durableId="924847962">
    <w:abstractNumId w:val="4"/>
  </w:num>
  <w:num w:numId="9" w16cid:durableId="1381635793">
    <w:abstractNumId w:val="12"/>
  </w:num>
  <w:num w:numId="10" w16cid:durableId="1721322189">
    <w:abstractNumId w:val="11"/>
  </w:num>
  <w:num w:numId="11" w16cid:durableId="285627089">
    <w:abstractNumId w:val="7"/>
  </w:num>
  <w:num w:numId="12" w16cid:durableId="1421750707">
    <w:abstractNumId w:val="5"/>
  </w:num>
  <w:num w:numId="13" w16cid:durableId="90290737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5F54"/>
    <w:rsid w:val="0000664B"/>
    <w:rsid w:val="00007236"/>
    <w:rsid w:val="000101B9"/>
    <w:rsid w:val="000112E5"/>
    <w:rsid w:val="00011644"/>
    <w:rsid w:val="00011645"/>
    <w:rsid w:val="00011FED"/>
    <w:rsid w:val="00012E75"/>
    <w:rsid w:val="0001357A"/>
    <w:rsid w:val="00014F6A"/>
    <w:rsid w:val="00015AAF"/>
    <w:rsid w:val="000162CF"/>
    <w:rsid w:val="000165B1"/>
    <w:rsid w:val="00016A12"/>
    <w:rsid w:val="00017CBF"/>
    <w:rsid w:val="00020FDF"/>
    <w:rsid w:val="0002184C"/>
    <w:rsid w:val="00021C84"/>
    <w:rsid w:val="00021D70"/>
    <w:rsid w:val="00022FAD"/>
    <w:rsid w:val="00026B1A"/>
    <w:rsid w:val="000307E8"/>
    <w:rsid w:val="00032086"/>
    <w:rsid w:val="0003212B"/>
    <w:rsid w:val="00032475"/>
    <w:rsid w:val="00032990"/>
    <w:rsid w:val="00032C02"/>
    <w:rsid w:val="00033822"/>
    <w:rsid w:val="0003394F"/>
    <w:rsid w:val="00037886"/>
    <w:rsid w:val="00037B7C"/>
    <w:rsid w:val="00037C76"/>
    <w:rsid w:val="00042A9F"/>
    <w:rsid w:val="00043EBF"/>
    <w:rsid w:val="000440F8"/>
    <w:rsid w:val="00044160"/>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3F99"/>
    <w:rsid w:val="00065B24"/>
    <w:rsid w:val="000663BA"/>
    <w:rsid w:val="000673F1"/>
    <w:rsid w:val="000719EA"/>
    <w:rsid w:val="00072126"/>
    <w:rsid w:val="00072D01"/>
    <w:rsid w:val="00072F39"/>
    <w:rsid w:val="00073CD6"/>
    <w:rsid w:val="00074B26"/>
    <w:rsid w:val="000750E2"/>
    <w:rsid w:val="000757CB"/>
    <w:rsid w:val="00080762"/>
    <w:rsid w:val="000809D9"/>
    <w:rsid w:val="000822FF"/>
    <w:rsid w:val="000823AE"/>
    <w:rsid w:val="0008449C"/>
    <w:rsid w:val="00084A8F"/>
    <w:rsid w:val="0008502C"/>
    <w:rsid w:val="000878A1"/>
    <w:rsid w:val="00087945"/>
    <w:rsid w:val="00087B02"/>
    <w:rsid w:val="00087C3F"/>
    <w:rsid w:val="00087F77"/>
    <w:rsid w:val="00090F35"/>
    <w:rsid w:val="0009337E"/>
    <w:rsid w:val="000945B5"/>
    <w:rsid w:val="00094737"/>
    <w:rsid w:val="00095061"/>
    <w:rsid w:val="00096982"/>
    <w:rsid w:val="000A032B"/>
    <w:rsid w:val="000A080D"/>
    <w:rsid w:val="000A1677"/>
    <w:rsid w:val="000A1D54"/>
    <w:rsid w:val="000A2FB9"/>
    <w:rsid w:val="000A656D"/>
    <w:rsid w:val="000A6BD0"/>
    <w:rsid w:val="000B07C8"/>
    <w:rsid w:val="000B1662"/>
    <w:rsid w:val="000B1839"/>
    <w:rsid w:val="000B292C"/>
    <w:rsid w:val="000B4A9E"/>
    <w:rsid w:val="000B5268"/>
    <w:rsid w:val="000B600D"/>
    <w:rsid w:val="000B631E"/>
    <w:rsid w:val="000B7CCF"/>
    <w:rsid w:val="000B7E07"/>
    <w:rsid w:val="000C02C6"/>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48E6"/>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481"/>
    <w:rsid w:val="000F45AB"/>
    <w:rsid w:val="000F5AC5"/>
    <w:rsid w:val="000F5DAC"/>
    <w:rsid w:val="000F6BD3"/>
    <w:rsid w:val="000F7286"/>
    <w:rsid w:val="00100213"/>
    <w:rsid w:val="00100A8A"/>
    <w:rsid w:val="00100C13"/>
    <w:rsid w:val="00101217"/>
    <w:rsid w:val="001019A4"/>
    <w:rsid w:val="0010224E"/>
    <w:rsid w:val="0010388A"/>
    <w:rsid w:val="001050FA"/>
    <w:rsid w:val="0010616D"/>
    <w:rsid w:val="001061FA"/>
    <w:rsid w:val="0010623A"/>
    <w:rsid w:val="001103CD"/>
    <w:rsid w:val="001108B2"/>
    <w:rsid w:val="001109EB"/>
    <w:rsid w:val="00114B80"/>
    <w:rsid w:val="00114FAB"/>
    <w:rsid w:val="00115CE4"/>
    <w:rsid w:val="00117601"/>
    <w:rsid w:val="00117696"/>
    <w:rsid w:val="001215C8"/>
    <w:rsid w:val="00122BB3"/>
    <w:rsid w:val="00123019"/>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275A"/>
    <w:rsid w:val="00132BFF"/>
    <w:rsid w:val="0013349C"/>
    <w:rsid w:val="00133DDA"/>
    <w:rsid w:val="00133FF6"/>
    <w:rsid w:val="001349E3"/>
    <w:rsid w:val="00134B89"/>
    <w:rsid w:val="00136FF4"/>
    <w:rsid w:val="0014044F"/>
    <w:rsid w:val="00140616"/>
    <w:rsid w:val="00141114"/>
    <w:rsid w:val="00141318"/>
    <w:rsid w:val="00141CBF"/>
    <w:rsid w:val="001421FB"/>
    <w:rsid w:val="001430D6"/>
    <w:rsid w:val="001456DC"/>
    <w:rsid w:val="00145D07"/>
    <w:rsid w:val="00150039"/>
    <w:rsid w:val="00151021"/>
    <w:rsid w:val="001543FF"/>
    <w:rsid w:val="001551D9"/>
    <w:rsid w:val="001554D5"/>
    <w:rsid w:val="001569D7"/>
    <w:rsid w:val="00156D75"/>
    <w:rsid w:val="0015798A"/>
    <w:rsid w:val="001613CC"/>
    <w:rsid w:val="001614A1"/>
    <w:rsid w:val="00162E55"/>
    <w:rsid w:val="00163D09"/>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655E"/>
    <w:rsid w:val="0018002A"/>
    <w:rsid w:val="001821CE"/>
    <w:rsid w:val="0018274C"/>
    <w:rsid w:val="00182EFC"/>
    <w:rsid w:val="00184EC2"/>
    <w:rsid w:val="001873FB"/>
    <w:rsid w:val="00187787"/>
    <w:rsid w:val="00187DAB"/>
    <w:rsid w:val="00190835"/>
    <w:rsid w:val="0019102E"/>
    <w:rsid w:val="001932A3"/>
    <w:rsid w:val="001937B3"/>
    <w:rsid w:val="00193CD2"/>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16B2"/>
    <w:rsid w:val="001C22BF"/>
    <w:rsid w:val="001C25E0"/>
    <w:rsid w:val="001C5506"/>
    <w:rsid w:val="001C7C36"/>
    <w:rsid w:val="001D0DBA"/>
    <w:rsid w:val="001D10ED"/>
    <w:rsid w:val="001D2938"/>
    <w:rsid w:val="001D31A8"/>
    <w:rsid w:val="001D3E18"/>
    <w:rsid w:val="001D477C"/>
    <w:rsid w:val="001D58DE"/>
    <w:rsid w:val="001D5959"/>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1DC0"/>
    <w:rsid w:val="001F35B0"/>
    <w:rsid w:val="001F35E3"/>
    <w:rsid w:val="001F4A2C"/>
    <w:rsid w:val="001F4E90"/>
    <w:rsid w:val="001F4FB6"/>
    <w:rsid w:val="001F5DA3"/>
    <w:rsid w:val="001F7ED5"/>
    <w:rsid w:val="0020010C"/>
    <w:rsid w:val="0020022B"/>
    <w:rsid w:val="00200846"/>
    <w:rsid w:val="00200EEC"/>
    <w:rsid w:val="00201654"/>
    <w:rsid w:val="00202B0C"/>
    <w:rsid w:val="00202E06"/>
    <w:rsid w:val="00202FC1"/>
    <w:rsid w:val="00203BBF"/>
    <w:rsid w:val="00204658"/>
    <w:rsid w:val="00207703"/>
    <w:rsid w:val="00207A49"/>
    <w:rsid w:val="00211BEF"/>
    <w:rsid w:val="0021256D"/>
    <w:rsid w:val="002130CD"/>
    <w:rsid w:val="002132E9"/>
    <w:rsid w:val="00213CD9"/>
    <w:rsid w:val="00214D08"/>
    <w:rsid w:val="002158A7"/>
    <w:rsid w:val="00215A26"/>
    <w:rsid w:val="00215A8F"/>
    <w:rsid w:val="0021764E"/>
    <w:rsid w:val="00220188"/>
    <w:rsid w:val="00221232"/>
    <w:rsid w:val="00224018"/>
    <w:rsid w:val="0022446F"/>
    <w:rsid w:val="002263EB"/>
    <w:rsid w:val="002264AC"/>
    <w:rsid w:val="00226D7D"/>
    <w:rsid w:val="002315AB"/>
    <w:rsid w:val="00231ECA"/>
    <w:rsid w:val="002408C2"/>
    <w:rsid w:val="002410BF"/>
    <w:rsid w:val="00241747"/>
    <w:rsid w:val="002423B7"/>
    <w:rsid w:val="00242695"/>
    <w:rsid w:val="00242CB0"/>
    <w:rsid w:val="0024305C"/>
    <w:rsid w:val="00243BE3"/>
    <w:rsid w:val="00243DDE"/>
    <w:rsid w:val="0024527D"/>
    <w:rsid w:val="00246452"/>
    <w:rsid w:val="00246728"/>
    <w:rsid w:val="00246729"/>
    <w:rsid w:val="002470FE"/>
    <w:rsid w:val="00247C9A"/>
    <w:rsid w:val="00247F67"/>
    <w:rsid w:val="00250221"/>
    <w:rsid w:val="00251D70"/>
    <w:rsid w:val="0025214B"/>
    <w:rsid w:val="00253084"/>
    <w:rsid w:val="00253A37"/>
    <w:rsid w:val="002540A2"/>
    <w:rsid w:val="0025437A"/>
    <w:rsid w:val="002563C7"/>
    <w:rsid w:val="00257ADB"/>
    <w:rsid w:val="00257CF8"/>
    <w:rsid w:val="00260C08"/>
    <w:rsid w:val="00261622"/>
    <w:rsid w:val="00261D7C"/>
    <w:rsid w:val="00262CC9"/>
    <w:rsid w:val="002631EB"/>
    <w:rsid w:val="002636D6"/>
    <w:rsid w:val="00264713"/>
    <w:rsid w:val="00264A49"/>
    <w:rsid w:val="00264DD0"/>
    <w:rsid w:val="002653B7"/>
    <w:rsid w:val="00265FFB"/>
    <w:rsid w:val="002670B0"/>
    <w:rsid w:val="00267138"/>
    <w:rsid w:val="00267BDC"/>
    <w:rsid w:val="002718C5"/>
    <w:rsid w:val="00273CB6"/>
    <w:rsid w:val="0027425D"/>
    <w:rsid w:val="00274400"/>
    <w:rsid w:val="0027532E"/>
    <w:rsid w:val="0027538B"/>
    <w:rsid w:val="00275778"/>
    <w:rsid w:val="00276074"/>
    <w:rsid w:val="00277621"/>
    <w:rsid w:val="00280050"/>
    <w:rsid w:val="00280F25"/>
    <w:rsid w:val="00281296"/>
    <w:rsid w:val="0028202C"/>
    <w:rsid w:val="00284B41"/>
    <w:rsid w:val="00286430"/>
    <w:rsid w:val="00286A5B"/>
    <w:rsid w:val="00287A93"/>
    <w:rsid w:val="0029087B"/>
    <w:rsid w:val="00290CE1"/>
    <w:rsid w:val="00290F5B"/>
    <w:rsid w:val="00292872"/>
    <w:rsid w:val="00293342"/>
    <w:rsid w:val="00296BDE"/>
    <w:rsid w:val="0029726E"/>
    <w:rsid w:val="002975E8"/>
    <w:rsid w:val="00297EA9"/>
    <w:rsid w:val="002A079A"/>
    <w:rsid w:val="002A1BC7"/>
    <w:rsid w:val="002A2BB7"/>
    <w:rsid w:val="002A2E4B"/>
    <w:rsid w:val="002A3027"/>
    <w:rsid w:val="002A330B"/>
    <w:rsid w:val="002A3392"/>
    <w:rsid w:val="002A4065"/>
    <w:rsid w:val="002A476A"/>
    <w:rsid w:val="002A5541"/>
    <w:rsid w:val="002A5E17"/>
    <w:rsid w:val="002A6C21"/>
    <w:rsid w:val="002A6CB8"/>
    <w:rsid w:val="002B1CB3"/>
    <w:rsid w:val="002B2838"/>
    <w:rsid w:val="002B3307"/>
    <w:rsid w:val="002B62DC"/>
    <w:rsid w:val="002B6374"/>
    <w:rsid w:val="002B6611"/>
    <w:rsid w:val="002C00B3"/>
    <w:rsid w:val="002C00BC"/>
    <w:rsid w:val="002C01FD"/>
    <w:rsid w:val="002C05DA"/>
    <w:rsid w:val="002C1FFA"/>
    <w:rsid w:val="002C4205"/>
    <w:rsid w:val="002C454C"/>
    <w:rsid w:val="002C5C54"/>
    <w:rsid w:val="002C6459"/>
    <w:rsid w:val="002C76EE"/>
    <w:rsid w:val="002C7B7B"/>
    <w:rsid w:val="002D0689"/>
    <w:rsid w:val="002D0787"/>
    <w:rsid w:val="002D1201"/>
    <w:rsid w:val="002D2ABA"/>
    <w:rsid w:val="002D3142"/>
    <w:rsid w:val="002D35FA"/>
    <w:rsid w:val="002D36BA"/>
    <w:rsid w:val="002D38A7"/>
    <w:rsid w:val="002D480E"/>
    <w:rsid w:val="002D794D"/>
    <w:rsid w:val="002D7AB8"/>
    <w:rsid w:val="002E21F9"/>
    <w:rsid w:val="002E2229"/>
    <w:rsid w:val="002E4845"/>
    <w:rsid w:val="002E51D2"/>
    <w:rsid w:val="002E6B4C"/>
    <w:rsid w:val="002E6C8D"/>
    <w:rsid w:val="002F0CCA"/>
    <w:rsid w:val="002F1446"/>
    <w:rsid w:val="002F25B8"/>
    <w:rsid w:val="002F27F7"/>
    <w:rsid w:val="002F3A9C"/>
    <w:rsid w:val="002F4B4D"/>
    <w:rsid w:val="002F51B7"/>
    <w:rsid w:val="002F526B"/>
    <w:rsid w:val="002F54DC"/>
    <w:rsid w:val="002F5598"/>
    <w:rsid w:val="003001C9"/>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52B8"/>
    <w:rsid w:val="003161CF"/>
    <w:rsid w:val="00316989"/>
    <w:rsid w:val="00316D07"/>
    <w:rsid w:val="00320834"/>
    <w:rsid w:val="0032370E"/>
    <w:rsid w:val="00325F57"/>
    <w:rsid w:val="00326393"/>
    <w:rsid w:val="0032677C"/>
    <w:rsid w:val="00326F8E"/>
    <w:rsid w:val="00327BE4"/>
    <w:rsid w:val="00331536"/>
    <w:rsid w:val="003318C0"/>
    <w:rsid w:val="00332494"/>
    <w:rsid w:val="003331A5"/>
    <w:rsid w:val="00333EF0"/>
    <w:rsid w:val="00336056"/>
    <w:rsid w:val="00337B41"/>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35ED"/>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07DF"/>
    <w:rsid w:val="00391203"/>
    <w:rsid w:val="00391607"/>
    <w:rsid w:val="003931E3"/>
    <w:rsid w:val="00394738"/>
    <w:rsid w:val="0039487C"/>
    <w:rsid w:val="0039696B"/>
    <w:rsid w:val="00396C12"/>
    <w:rsid w:val="003A0B92"/>
    <w:rsid w:val="003A13E3"/>
    <w:rsid w:val="003A1ACD"/>
    <w:rsid w:val="003A3EDA"/>
    <w:rsid w:val="003A6F9B"/>
    <w:rsid w:val="003B0076"/>
    <w:rsid w:val="003B0AAB"/>
    <w:rsid w:val="003B1614"/>
    <w:rsid w:val="003B232C"/>
    <w:rsid w:val="003B310B"/>
    <w:rsid w:val="003B32CD"/>
    <w:rsid w:val="003B3E03"/>
    <w:rsid w:val="003B4422"/>
    <w:rsid w:val="003B4FBB"/>
    <w:rsid w:val="003B540C"/>
    <w:rsid w:val="003B5906"/>
    <w:rsid w:val="003B734B"/>
    <w:rsid w:val="003C00DC"/>
    <w:rsid w:val="003C00DD"/>
    <w:rsid w:val="003C044C"/>
    <w:rsid w:val="003C1460"/>
    <w:rsid w:val="003C22D6"/>
    <w:rsid w:val="003C29C2"/>
    <w:rsid w:val="003C2BFC"/>
    <w:rsid w:val="003C3012"/>
    <w:rsid w:val="003C356E"/>
    <w:rsid w:val="003C4206"/>
    <w:rsid w:val="003C4DDE"/>
    <w:rsid w:val="003C4E4E"/>
    <w:rsid w:val="003D2D1E"/>
    <w:rsid w:val="003D2E46"/>
    <w:rsid w:val="003D4983"/>
    <w:rsid w:val="003D689C"/>
    <w:rsid w:val="003D772D"/>
    <w:rsid w:val="003D7ABC"/>
    <w:rsid w:val="003D7C73"/>
    <w:rsid w:val="003E169F"/>
    <w:rsid w:val="003E2554"/>
    <w:rsid w:val="003E2BE3"/>
    <w:rsid w:val="003E638C"/>
    <w:rsid w:val="003E657C"/>
    <w:rsid w:val="003E6F84"/>
    <w:rsid w:val="003E79B4"/>
    <w:rsid w:val="003E7DB5"/>
    <w:rsid w:val="003E7EB1"/>
    <w:rsid w:val="003F004C"/>
    <w:rsid w:val="003F1020"/>
    <w:rsid w:val="003F2E98"/>
    <w:rsid w:val="003F4D0E"/>
    <w:rsid w:val="003F5D86"/>
    <w:rsid w:val="003F5FF9"/>
    <w:rsid w:val="003F6764"/>
    <w:rsid w:val="003F786B"/>
    <w:rsid w:val="003F794E"/>
    <w:rsid w:val="0040054B"/>
    <w:rsid w:val="004005BC"/>
    <w:rsid w:val="00401886"/>
    <w:rsid w:val="004018B6"/>
    <w:rsid w:val="00401A46"/>
    <w:rsid w:val="00402A70"/>
    <w:rsid w:val="00402D30"/>
    <w:rsid w:val="0040535C"/>
    <w:rsid w:val="0040549E"/>
    <w:rsid w:val="00405661"/>
    <w:rsid w:val="00406639"/>
    <w:rsid w:val="00407000"/>
    <w:rsid w:val="0040756F"/>
    <w:rsid w:val="00407880"/>
    <w:rsid w:val="0040788C"/>
    <w:rsid w:val="00411ED6"/>
    <w:rsid w:val="00411F76"/>
    <w:rsid w:val="00412481"/>
    <w:rsid w:val="00412760"/>
    <w:rsid w:val="00412D18"/>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36D67"/>
    <w:rsid w:val="00440672"/>
    <w:rsid w:val="00441D81"/>
    <w:rsid w:val="00442911"/>
    <w:rsid w:val="00444B96"/>
    <w:rsid w:val="004450E8"/>
    <w:rsid w:val="0044532C"/>
    <w:rsid w:val="00446174"/>
    <w:rsid w:val="00447187"/>
    <w:rsid w:val="00447875"/>
    <w:rsid w:val="00450B8B"/>
    <w:rsid w:val="004536E7"/>
    <w:rsid w:val="004536F5"/>
    <w:rsid w:val="00455191"/>
    <w:rsid w:val="00455EEA"/>
    <w:rsid w:val="00456266"/>
    <w:rsid w:val="00456370"/>
    <w:rsid w:val="00457419"/>
    <w:rsid w:val="0045751C"/>
    <w:rsid w:val="00457959"/>
    <w:rsid w:val="00460327"/>
    <w:rsid w:val="00460EF8"/>
    <w:rsid w:val="00462088"/>
    <w:rsid w:val="0046298B"/>
    <w:rsid w:val="0046330D"/>
    <w:rsid w:val="00464016"/>
    <w:rsid w:val="0046418E"/>
    <w:rsid w:val="0046457E"/>
    <w:rsid w:val="00464DE2"/>
    <w:rsid w:val="004660BC"/>
    <w:rsid w:val="004669E2"/>
    <w:rsid w:val="00466C7D"/>
    <w:rsid w:val="00466E9E"/>
    <w:rsid w:val="00466F8E"/>
    <w:rsid w:val="00467FAE"/>
    <w:rsid w:val="00471074"/>
    <w:rsid w:val="0047118E"/>
    <w:rsid w:val="004725E4"/>
    <w:rsid w:val="00472B61"/>
    <w:rsid w:val="00472EA9"/>
    <w:rsid w:val="004733FB"/>
    <w:rsid w:val="00473BB7"/>
    <w:rsid w:val="00473C3A"/>
    <w:rsid w:val="004757A2"/>
    <w:rsid w:val="00475B33"/>
    <w:rsid w:val="00477058"/>
    <w:rsid w:val="0048122C"/>
    <w:rsid w:val="00481D9F"/>
    <w:rsid w:val="0048343F"/>
    <w:rsid w:val="00483F42"/>
    <w:rsid w:val="00485030"/>
    <w:rsid w:val="0048536D"/>
    <w:rsid w:val="00485587"/>
    <w:rsid w:val="00485C2B"/>
    <w:rsid w:val="00485E6D"/>
    <w:rsid w:val="00486E95"/>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318"/>
    <w:rsid w:val="004B0008"/>
    <w:rsid w:val="004B00CA"/>
    <w:rsid w:val="004B0AA2"/>
    <w:rsid w:val="004B0FA4"/>
    <w:rsid w:val="004B57AF"/>
    <w:rsid w:val="004B586E"/>
    <w:rsid w:val="004B6EAD"/>
    <w:rsid w:val="004C1293"/>
    <w:rsid w:val="004C410A"/>
    <w:rsid w:val="004D0ED6"/>
    <w:rsid w:val="004D0FED"/>
    <w:rsid w:val="004D1166"/>
    <w:rsid w:val="004D44A2"/>
    <w:rsid w:val="004D5558"/>
    <w:rsid w:val="004D56F5"/>
    <w:rsid w:val="004D5AFC"/>
    <w:rsid w:val="004D63CD"/>
    <w:rsid w:val="004D676A"/>
    <w:rsid w:val="004D67C1"/>
    <w:rsid w:val="004D699A"/>
    <w:rsid w:val="004D6C72"/>
    <w:rsid w:val="004D6EF5"/>
    <w:rsid w:val="004D7C9C"/>
    <w:rsid w:val="004D7E2C"/>
    <w:rsid w:val="004E0C5A"/>
    <w:rsid w:val="004E4B8E"/>
    <w:rsid w:val="004E5D2E"/>
    <w:rsid w:val="004E5FFF"/>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2FB1"/>
    <w:rsid w:val="005130AD"/>
    <w:rsid w:val="00516EAE"/>
    <w:rsid w:val="005174C3"/>
    <w:rsid w:val="0052013D"/>
    <w:rsid w:val="005214D7"/>
    <w:rsid w:val="0052187C"/>
    <w:rsid w:val="00526159"/>
    <w:rsid w:val="00526DF6"/>
    <w:rsid w:val="00530051"/>
    <w:rsid w:val="00530EC5"/>
    <w:rsid w:val="00531540"/>
    <w:rsid w:val="00531EFE"/>
    <w:rsid w:val="005327C6"/>
    <w:rsid w:val="00532FF6"/>
    <w:rsid w:val="0053421A"/>
    <w:rsid w:val="00534642"/>
    <w:rsid w:val="00534B0C"/>
    <w:rsid w:val="0053642F"/>
    <w:rsid w:val="005373FC"/>
    <w:rsid w:val="00537436"/>
    <w:rsid w:val="00540916"/>
    <w:rsid w:val="005410FB"/>
    <w:rsid w:val="00542BD0"/>
    <w:rsid w:val="00542CF9"/>
    <w:rsid w:val="005430FC"/>
    <w:rsid w:val="00544316"/>
    <w:rsid w:val="00544FF4"/>
    <w:rsid w:val="00545206"/>
    <w:rsid w:val="00545ED3"/>
    <w:rsid w:val="00545EF4"/>
    <w:rsid w:val="0054629C"/>
    <w:rsid w:val="0054652D"/>
    <w:rsid w:val="00546CFA"/>
    <w:rsid w:val="00547178"/>
    <w:rsid w:val="00547403"/>
    <w:rsid w:val="00547675"/>
    <w:rsid w:val="00547789"/>
    <w:rsid w:val="00547E0F"/>
    <w:rsid w:val="0055083A"/>
    <w:rsid w:val="00550BEE"/>
    <w:rsid w:val="005516F3"/>
    <w:rsid w:val="00551C02"/>
    <w:rsid w:val="00551DF1"/>
    <w:rsid w:val="00552566"/>
    <w:rsid w:val="00552899"/>
    <w:rsid w:val="005528FE"/>
    <w:rsid w:val="00552E68"/>
    <w:rsid w:val="005538D2"/>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5D2"/>
    <w:rsid w:val="005808F0"/>
    <w:rsid w:val="00582808"/>
    <w:rsid w:val="00583FA3"/>
    <w:rsid w:val="005847EC"/>
    <w:rsid w:val="00585DB2"/>
    <w:rsid w:val="00587AC0"/>
    <w:rsid w:val="00591118"/>
    <w:rsid w:val="00591BF8"/>
    <w:rsid w:val="00593530"/>
    <w:rsid w:val="005949D4"/>
    <w:rsid w:val="00596477"/>
    <w:rsid w:val="00596BE0"/>
    <w:rsid w:val="00596CDE"/>
    <w:rsid w:val="00597279"/>
    <w:rsid w:val="00597647"/>
    <w:rsid w:val="005A0D94"/>
    <w:rsid w:val="005A15FD"/>
    <w:rsid w:val="005A272F"/>
    <w:rsid w:val="005A29EE"/>
    <w:rsid w:val="005A397D"/>
    <w:rsid w:val="005A3C62"/>
    <w:rsid w:val="005A42BE"/>
    <w:rsid w:val="005A449C"/>
    <w:rsid w:val="005A4807"/>
    <w:rsid w:val="005A4B17"/>
    <w:rsid w:val="005A638F"/>
    <w:rsid w:val="005A6435"/>
    <w:rsid w:val="005A6799"/>
    <w:rsid w:val="005A78F9"/>
    <w:rsid w:val="005B00AD"/>
    <w:rsid w:val="005B1B26"/>
    <w:rsid w:val="005B3E6C"/>
    <w:rsid w:val="005B4C79"/>
    <w:rsid w:val="005B5790"/>
    <w:rsid w:val="005B57E8"/>
    <w:rsid w:val="005C0AA5"/>
    <w:rsid w:val="005C0C30"/>
    <w:rsid w:val="005C2902"/>
    <w:rsid w:val="005C31EA"/>
    <w:rsid w:val="005C3276"/>
    <w:rsid w:val="005C33A1"/>
    <w:rsid w:val="005C3719"/>
    <w:rsid w:val="005C3763"/>
    <w:rsid w:val="005C38C2"/>
    <w:rsid w:val="005C40F5"/>
    <w:rsid w:val="005C4B71"/>
    <w:rsid w:val="005C591A"/>
    <w:rsid w:val="005C6DC4"/>
    <w:rsid w:val="005C7573"/>
    <w:rsid w:val="005C79C3"/>
    <w:rsid w:val="005C7CE6"/>
    <w:rsid w:val="005C7E9E"/>
    <w:rsid w:val="005D2937"/>
    <w:rsid w:val="005D4461"/>
    <w:rsid w:val="005D6F3B"/>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5"/>
    <w:rsid w:val="00602EE9"/>
    <w:rsid w:val="0060357A"/>
    <w:rsid w:val="006042AA"/>
    <w:rsid w:val="006065CC"/>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1988"/>
    <w:rsid w:val="00622384"/>
    <w:rsid w:val="0062407D"/>
    <w:rsid w:val="006244DF"/>
    <w:rsid w:val="00627BD2"/>
    <w:rsid w:val="00630627"/>
    <w:rsid w:val="006335FA"/>
    <w:rsid w:val="0063376E"/>
    <w:rsid w:val="0063406B"/>
    <w:rsid w:val="006340F4"/>
    <w:rsid w:val="00635819"/>
    <w:rsid w:val="006376AC"/>
    <w:rsid w:val="00640501"/>
    <w:rsid w:val="0064051D"/>
    <w:rsid w:val="00640FA3"/>
    <w:rsid w:val="00641586"/>
    <w:rsid w:val="006421B9"/>
    <w:rsid w:val="00642303"/>
    <w:rsid w:val="00642350"/>
    <w:rsid w:val="006424B0"/>
    <w:rsid w:val="00643F14"/>
    <w:rsid w:val="0064408F"/>
    <w:rsid w:val="00644C76"/>
    <w:rsid w:val="00644DE9"/>
    <w:rsid w:val="00646869"/>
    <w:rsid w:val="00647BC5"/>
    <w:rsid w:val="00650131"/>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3184"/>
    <w:rsid w:val="00674789"/>
    <w:rsid w:val="006751C0"/>
    <w:rsid w:val="00675F70"/>
    <w:rsid w:val="00677C6E"/>
    <w:rsid w:val="0068043E"/>
    <w:rsid w:val="0068075F"/>
    <w:rsid w:val="00680E30"/>
    <w:rsid w:val="006810DC"/>
    <w:rsid w:val="00681B9F"/>
    <w:rsid w:val="00683236"/>
    <w:rsid w:val="006844F5"/>
    <w:rsid w:val="006846F5"/>
    <w:rsid w:val="00684B43"/>
    <w:rsid w:val="0068577A"/>
    <w:rsid w:val="00687E7C"/>
    <w:rsid w:val="00690A12"/>
    <w:rsid w:val="0069131F"/>
    <w:rsid w:val="0069155E"/>
    <w:rsid w:val="006921FA"/>
    <w:rsid w:val="00694D57"/>
    <w:rsid w:val="0069579D"/>
    <w:rsid w:val="00696343"/>
    <w:rsid w:val="0069796C"/>
    <w:rsid w:val="006A34A9"/>
    <w:rsid w:val="006A3582"/>
    <w:rsid w:val="006A4A10"/>
    <w:rsid w:val="006A54F9"/>
    <w:rsid w:val="006A5AA3"/>
    <w:rsid w:val="006A5E6E"/>
    <w:rsid w:val="006A68CE"/>
    <w:rsid w:val="006A7681"/>
    <w:rsid w:val="006B13BB"/>
    <w:rsid w:val="006B1923"/>
    <w:rsid w:val="006B1FA1"/>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58F"/>
    <w:rsid w:val="006C215C"/>
    <w:rsid w:val="006C2E16"/>
    <w:rsid w:val="006C3143"/>
    <w:rsid w:val="006C3369"/>
    <w:rsid w:val="006C3D3C"/>
    <w:rsid w:val="006C3E35"/>
    <w:rsid w:val="006C4A81"/>
    <w:rsid w:val="006C4B40"/>
    <w:rsid w:val="006C5669"/>
    <w:rsid w:val="006C608E"/>
    <w:rsid w:val="006C70BE"/>
    <w:rsid w:val="006C7BD5"/>
    <w:rsid w:val="006D074C"/>
    <w:rsid w:val="006D0917"/>
    <w:rsid w:val="006D1619"/>
    <w:rsid w:val="006D2111"/>
    <w:rsid w:val="006D2A5F"/>
    <w:rsid w:val="006D4AE8"/>
    <w:rsid w:val="006D4E6F"/>
    <w:rsid w:val="006D5253"/>
    <w:rsid w:val="006D54C7"/>
    <w:rsid w:val="006D77E3"/>
    <w:rsid w:val="006D7DD3"/>
    <w:rsid w:val="006E24C0"/>
    <w:rsid w:val="006E35AB"/>
    <w:rsid w:val="006E3A12"/>
    <w:rsid w:val="006E3A74"/>
    <w:rsid w:val="006E3FC4"/>
    <w:rsid w:val="006E4A97"/>
    <w:rsid w:val="006E606A"/>
    <w:rsid w:val="006E6A47"/>
    <w:rsid w:val="006E738D"/>
    <w:rsid w:val="006E7CC8"/>
    <w:rsid w:val="006F2002"/>
    <w:rsid w:val="006F312E"/>
    <w:rsid w:val="006F33A8"/>
    <w:rsid w:val="006F3E3B"/>
    <w:rsid w:val="006F43E5"/>
    <w:rsid w:val="006F690D"/>
    <w:rsid w:val="006F69A7"/>
    <w:rsid w:val="006F6F30"/>
    <w:rsid w:val="006F77FC"/>
    <w:rsid w:val="0070419D"/>
    <w:rsid w:val="00704241"/>
    <w:rsid w:val="00704BA8"/>
    <w:rsid w:val="00705333"/>
    <w:rsid w:val="00706C23"/>
    <w:rsid w:val="0071017B"/>
    <w:rsid w:val="00710999"/>
    <w:rsid w:val="00712001"/>
    <w:rsid w:val="0071463F"/>
    <w:rsid w:val="007151ED"/>
    <w:rsid w:val="00716F9B"/>
    <w:rsid w:val="0071EAED"/>
    <w:rsid w:val="0072037F"/>
    <w:rsid w:val="00720B6B"/>
    <w:rsid w:val="007215CC"/>
    <w:rsid w:val="00721F12"/>
    <w:rsid w:val="00723B8E"/>
    <w:rsid w:val="00723F28"/>
    <w:rsid w:val="0072454F"/>
    <w:rsid w:val="007253A4"/>
    <w:rsid w:val="00727DF4"/>
    <w:rsid w:val="007300B4"/>
    <w:rsid w:val="0073023A"/>
    <w:rsid w:val="00730D64"/>
    <w:rsid w:val="007310F8"/>
    <w:rsid w:val="00731E8B"/>
    <w:rsid w:val="00732361"/>
    <w:rsid w:val="00732AE7"/>
    <w:rsid w:val="00734809"/>
    <w:rsid w:val="00735465"/>
    <w:rsid w:val="007355D4"/>
    <w:rsid w:val="00735A20"/>
    <w:rsid w:val="0074072F"/>
    <w:rsid w:val="00740F73"/>
    <w:rsid w:val="00741D21"/>
    <w:rsid w:val="00741F84"/>
    <w:rsid w:val="00742364"/>
    <w:rsid w:val="00742833"/>
    <w:rsid w:val="00743853"/>
    <w:rsid w:val="007458AE"/>
    <w:rsid w:val="00745A69"/>
    <w:rsid w:val="00746936"/>
    <w:rsid w:val="00750B02"/>
    <w:rsid w:val="00751F17"/>
    <w:rsid w:val="00752086"/>
    <w:rsid w:val="007527F5"/>
    <w:rsid w:val="007553E1"/>
    <w:rsid w:val="00755C8F"/>
    <w:rsid w:val="00755D3A"/>
    <w:rsid w:val="007568C1"/>
    <w:rsid w:val="007576E8"/>
    <w:rsid w:val="00757944"/>
    <w:rsid w:val="007621D2"/>
    <w:rsid w:val="00762F7B"/>
    <w:rsid w:val="0076577B"/>
    <w:rsid w:val="0076685F"/>
    <w:rsid w:val="007669AC"/>
    <w:rsid w:val="00766D90"/>
    <w:rsid w:val="00770862"/>
    <w:rsid w:val="00770AF5"/>
    <w:rsid w:val="00770BFB"/>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77D4B"/>
    <w:rsid w:val="007806D7"/>
    <w:rsid w:val="00784491"/>
    <w:rsid w:val="00784AC9"/>
    <w:rsid w:val="007855EF"/>
    <w:rsid w:val="007858E1"/>
    <w:rsid w:val="007911C3"/>
    <w:rsid w:val="007925EC"/>
    <w:rsid w:val="00793388"/>
    <w:rsid w:val="00794EB1"/>
    <w:rsid w:val="00795BF6"/>
    <w:rsid w:val="00797696"/>
    <w:rsid w:val="007A03D7"/>
    <w:rsid w:val="007A0813"/>
    <w:rsid w:val="007A2A87"/>
    <w:rsid w:val="007A321C"/>
    <w:rsid w:val="007A465A"/>
    <w:rsid w:val="007A4919"/>
    <w:rsid w:val="007A51F0"/>
    <w:rsid w:val="007A5335"/>
    <w:rsid w:val="007A5AB5"/>
    <w:rsid w:val="007A6EBE"/>
    <w:rsid w:val="007B16FE"/>
    <w:rsid w:val="007B1705"/>
    <w:rsid w:val="007B2CA4"/>
    <w:rsid w:val="007B58C4"/>
    <w:rsid w:val="007B6717"/>
    <w:rsid w:val="007C04AF"/>
    <w:rsid w:val="007C0511"/>
    <w:rsid w:val="007C082F"/>
    <w:rsid w:val="007C0F4B"/>
    <w:rsid w:val="007C1D8B"/>
    <w:rsid w:val="007C216A"/>
    <w:rsid w:val="007C2532"/>
    <w:rsid w:val="007C3840"/>
    <w:rsid w:val="007C3FB7"/>
    <w:rsid w:val="007C5FAF"/>
    <w:rsid w:val="007C6E23"/>
    <w:rsid w:val="007D05FA"/>
    <w:rsid w:val="007D1495"/>
    <w:rsid w:val="007D1BC6"/>
    <w:rsid w:val="007D3669"/>
    <w:rsid w:val="007D3B84"/>
    <w:rsid w:val="007D40A6"/>
    <w:rsid w:val="007D4509"/>
    <w:rsid w:val="007D6630"/>
    <w:rsid w:val="007D7425"/>
    <w:rsid w:val="007E041E"/>
    <w:rsid w:val="007E3751"/>
    <w:rsid w:val="007E5708"/>
    <w:rsid w:val="007E5DCB"/>
    <w:rsid w:val="007E633D"/>
    <w:rsid w:val="007E6F13"/>
    <w:rsid w:val="007E768E"/>
    <w:rsid w:val="007E77CF"/>
    <w:rsid w:val="007F1CBD"/>
    <w:rsid w:val="007F2C78"/>
    <w:rsid w:val="007F3629"/>
    <w:rsid w:val="007F3F57"/>
    <w:rsid w:val="007F42C2"/>
    <w:rsid w:val="007F44D9"/>
    <w:rsid w:val="007F5136"/>
    <w:rsid w:val="007F5850"/>
    <w:rsid w:val="007F6DA1"/>
    <w:rsid w:val="007F6E31"/>
    <w:rsid w:val="00801373"/>
    <w:rsid w:val="008021F1"/>
    <w:rsid w:val="00802D41"/>
    <w:rsid w:val="0080386C"/>
    <w:rsid w:val="00804A96"/>
    <w:rsid w:val="00804B2D"/>
    <w:rsid w:val="0080562D"/>
    <w:rsid w:val="00806B1D"/>
    <w:rsid w:val="00806D55"/>
    <w:rsid w:val="00807578"/>
    <w:rsid w:val="00810839"/>
    <w:rsid w:val="00810D00"/>
    <w:rsid w:val="00812355"/>
    <w:rsid w:val="00813441"/>
    <w:rsid w:val="0081398A"/>
    <w:rsid w:val="008146F7"/>
    <w:rsid w:val="00814D5A"/>
    <w:rsid w:val="0081520B"/>
    <w:rsid w:val="008158B5"/>
    <w:rsid w:val="00815FF4"/>
    <w:rsid w:val="00817276"/>
    <w:rsid w:val="00817523"/>
    <w:rsid w:val="00817CA4"/>
    <w:rsid w:val="00817DA4"/>
    <w:rsid w:val="00820564"/>
    <w:rsid w:val="00820B92"/>
    <w:rsid w:val="00820DA8"/>
    <w:rsid w:val="00822E34"/>
    <w:rsid w:val="00824D32"/>
    <w:rsid w:val="00825F4D"/>
    <w:rsid w:val="00827905"/>
    <w:rsid w:val="00827F89"/>
    <w:rsid w:val="00830E68"/>
    <w:rsid w:val="00832802"/>
    <w:rsid w:val="008332BC"/>
    <w:rsid w:val="008352D6"/>
    <w:rsid w:val="008353AA"/>
    <w:rsid w:val="00835679"/>
    <w:rsid w:val="008370AD"/>
    <w:rsid w:val="008415D0"/>
    <w:rsid w:val="008415F4"/>
    <w:rsid w:val="00841C18"/>
    <w:rsid w:val="00841F84"/>
    <w:rsid w:val="008425A6"/>
    <w:rsid w:val="00842DD4"/>
    <w:rsid w:val="0084357A"/>
    <w:rsid w:val="0084381F"/>
    <w:rsid w:val="00845A90"/>
    <w:rsid w:val="008472FC"/>
    <w:rsid w:val="00847EFF"/>
    <w:rsid w:val="00847F7A"/>
    <w:rsid w:val="008505FD"/>
    <w:rsid w:val="00851169"/>
    <w:rsid w:val="008515D8"/>
    <w:rsid w:val="00855076"/>
    <w:rsid w:val="008565EA"/>
    <w:rsid w:val="00856E35"/>
    <w:rsid w:val="0086023B"/>
    <w:rsid w:val="00860976"/>
    <w:rsid w:val="00860C55"/>
    <w:rsid w:val="008610E4"/>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48A5"/>
    <w:rsid w:val="00876F77"/>
    <w:rsid w:val="00877680"/>
    <w:rsid w:val="00877E1C"/>
    <w:rsid w:val="008803B6"/>
    <w:rsid w:val="0088086B"/>
    <w:rsid w:val="008833C0"/>
    <w:rsid w:val="00885339"/>
    <w:rsid w:val="00885593"/>
    <w:rsid w:val="0088606D"/>
    <w:rsid w:val="00886A01"/>
    <w:rsid w:val="0088734E"/>
    <w:rsid w:val="00887BF6"/>
    <w:rsid w:val="0089082B"/>
    <w:rsid w:val="00890E7B"/>
    <w:rsid w:val="00891EB6"/>
    <w:rsid w:val="008924C6"/>
    <w:rsid w:val="00892646"/>
    <w:rsid w:val="0089307D"/>
    <w:rsid w:val="0089335F"/>
    <w:rsid w:val="00895D63"/>
    <w:rsid w:val="00897227"/>
    <w:rsid w:val="00897CDF"/>
    <w:rsid w:val="00897ED9"/>
    <w:rsid w:val="008A1E19"/>
    <w:rsid w:val="008A36F4"/>
    <w:rsid w:val="008A3D3D"/>
    <w:rsid w:val="008A5102"/>
    <w:rsid w:val="008A53BD"/>
    <w:rsid w:val="008A5DB9"/>
    <w:rsid w:val="008A5ED3"/>
    <w:rsid w:val="008A6318"/>
    <w:rsid w:val="008A6E66"/>
    <w:rsid w:val="008A7099"/>
    <w:rsid w:val="008A70F2"/>
    <w:rsid w:val="008A75DF"/>
    <w:rsid w:val="008A7915"/>
    <w:rsid w:val="008A7B4B"/>
    <w:rsid w:val="008A7C21"/>
    <w:rsid w:val="008A7F53"/>
    <w:rsid w:val="008B1564"/>
    <w:rsid w:val="008B1938"/>
    <w:rsid w:val="008B1CB8"/>
    <w:rsid w:val="008B1D4E"/>
    <w:rsid w:val="008B213A"/>
    <w:rsid w:val="008B2390"/>
    <w:rsid w:val="008B2404"/>
    <w:rsid w:val="008B308C"/>
    <w:rsid w:val="008B3279"/>
    <w:rsid w:val="008B35BD"/>
    <w:rsid w:val="008B4155"/>
    <w:rsid w:val="008B4B26"/>
    <w:rsid w:val="008B4FC6"/>
    <w:rsid w:val="008C3AF7"/>
    <w:rsid w:val="008C43DF"/>
    <w:rsid w:val="008C4F20"/>
    <w:rsid w:val="008C5203"/>
    <w:rsid w:val="008C567A"/>
    <w:rsid w:val="008C608A"/>
    <w:rsid w:val="008C746A"/>
    <w:rsid w:val="008C7CE5"/>
    <w:rsid w:val="008D095E"/>
    <w:rsid w:val="008D0D6C"/>
    <w:rsid w:val="008D1E30"/>
    <w:rsid w:val="008D23AD"/>
    <w:rsid w:val="008D30E8"/>
    <w:rsid w:val="008D3DF8"/>
    <w:rsid w:val="008D4CBD"/>
    <w:rsid w:val="008D5D95"/>
    <w:rsid w:val="008D63A3"/>
    <w:rsid w:val="008D65DE"/>
    <w:rsid w:val="008E11EA"/>
    <w:rsid w:val="008E132B"/>
    <w:rsid w:val="008E1D75"/>
    <w:rsid w:val="008E2397"/>
    <w:rsid w:val="008E2D12"/>
    <w:rsid w:val="008E47DE"/>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214"/>
    <w:rsid w:val="009005FC"/>
    <w:rsid w:val="0090239F"/>
    <w:rsid w:val="009066E2"/>
    <w:rsid w:val="00907482"/>
    <w:rsid w:val="00910041"/>
    <w:rsid w:val="00910293"/>
    <w:rsid w:val="00913591"/>
    <w:rsid w:val="00913941"/>
    <w:rsid w:val="00914235"/>
    <w:rsid w:val="009151EF"/>
    <w:rsid w:val="00915B36"/>
    <w:rsid w:val="00916264"/>
    <w:rsid w:val="00916DC7"/>
    <w:rsid w:val="009215B5"/>
    <w:rsid w:val="00921863"/>
    <w:rsid w:val="00922A6B"/>
    <w:rsid w:val="00922BCD"/>
    <w:rsid w:val="00923216"/>
    <w:rsid w:val="00925202"/>
    <w:rsid w:val="00925840"/>
    <w:rsid w:val="00925AE5"/>
    <w:rsid w:val="00926387"/>
    <w:rsid w:val="00926805"/>
    <w:rsid w:val="00930410"/>
    <w:rsid w:val="0093055E"/>
    <w:rsid w:val="009305AF"/>
    <w:rsid w:val="00930A51"/>
    <w:rsid w:val="00930B27"/>
    <w:rsid w:val="0093146C"/>
    <w:rsid w:val="009325FE"/>
    <w:rsid w:val="0093299A"/>
    <w:rsid w:val="00935BC6"/>
    <w:rsid w:val="00937E98"/>
    <w:rsid w:val="00937FB2"/>
    <w:rsid w:val="00940154"/>
    <w:rsid w:val="00940BA4"/>
    <w:rsid w:val="00941AD7"/>
    <w:rsid w:val="0094299B"/>
    <w:rsid w:val="00942BB4"/>
    <w:rsid w:val="00943408"/>
    <w:rsid w:val="00945C5C"/>
    <w:rsid w:val="0094661B"/>
    <w:rsid w:val="00951626"/>
    <w:rsid w:val="009518F6"/>
    <w:rsid w:val="009535FB"/>
    <w:rsid w:val="00953748"/>
    <w:rsid w:val="0095395D"/>
    <w:rsid w:val="0095489A"/>
    <w:rsid w:val="009549B5"/>
    <w:rsid w:val="00955D48"/>
    <w:rsid w:val="00956010"/>
    <w:rsid w:val="009565FC"/>
    <w:rsid w:val="0095722D"/>
    <w:rsid w:val="00957828"/>
    <w:rsid w:val="00960CDB"/>
    <w:rsid w:val="00963A7F"/>
    <w:rsid w:val="00964279"/>
    <w:rsid w:val="009653CD"/>
    <w:rsid w:val="00965460"/>
    <w:rsid w:val="00965690"/>
    <w:rsid w:val="0096603E"/>
    <w:rsid w:val="009675F1"/>
    <w:rsid w:val="0097015B"/>
    <w:rsid w:val="0097140E"/>
    <w:rsid w:val="00971A40"/>
    <w:rsid w:val="0097425E"/>
    <w:rsid w:val="00974E00"/>
    <w:rsid w:val="0097519A"/>
    <w:rsid w:val="009775EC"/>
    <w:rsid w:val="00977C25"/>
    <w:rsid w:val="009806F2"/>
    <w:rsid w:val="00981CA2"/>
    <w:rsid w:val="0098245A"/>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97E74"/>
    <w:rsid w:val="009A11D7"/>
    <w:rsid w:val="009A1338"/>
    <w:rsid w:val="009A13F8"/>
    <w:rsid w:val="009A2712"/>
    <w:rsid w:val="009A2FA2"/>
    <w:rsid w:val="009A3306"/>
    <w:rsid w:val="009A3C5D"/>
    <w:rsid w:val="009A54EA"/>
    <w:rsid w:val="009A5A35"/>
    <w:rsid w:val="009A62C9"/>
    <w:rsid w:val="009A671A"/>
    <w:rsid w:val="009A7B7A"/>
    <w:rsid w:val="009A7ED2"/>
    <w:rsid w:val="009B01B4"/>
    <w:rsid w:val="009B38EE"/>
    <w:rsid w:val="009B4213"/>
    <w:rsid w:val="009B48C3"/>
    <w:rsid w:val="009B75D0"/>
    <w:rsid w:val="009C10F1"/>
    <w:rsid w:val="009C21CF"/>
    <w:rsid w:val="009C236A"/>
    <w:rsid w:val="009C284C"/>
    <w:rsid w:val="009C3E89"/>
    <w:rsid w:val="009C3EE0"/>
    <w:rsid w:val="009C59B6"/>
    <w:rsid w:val="009C6018"/>
    <w:rsid w:val="009C6581"/>
    <w:rsid w:val="009C6EEB"/>
    <w:rsid w:val="009C726E"/>
    <w:rsid w:val="009D185F"/>
    <w:rsid w:val="009D18AE"/>
    <w:rsid w:val="009D278A"/>
    <w:rsid w:val="009D280E"/>
    <w:rsid w:val="009D2A0D"/>
    <w:rsid w:val="009D2EAE"/>
    <w:rsid w:val="009D4B58"/>
    <w:rsid w:val="009D595C"/>
    <w:rsid w:val="009D62F7"/>
    <w:rsid w:val="009D6C5B"/>
    <w:rsid w:val="009D7C6C"/>
    <w:rsid w:val="009E16E0"/>
    <w:rsid w:val="009E1946"/>
    <w:rsid w:val="009E3003"/>
    <w:rsid w:val="009E3F41"/>
    <w:rsid w:val="009E4B0E"/>
    <w:rsid w:val="009E4B5D"/>
    <w:rsid w:val="009F0A00"/>
    <w:rsid w:val="009F0DF6"/>
    <w:rsid w:val="009F1812"/>
    <w:rsid w:val="009F1B58"/>
    <w:rsid w:val="009F1CA2"/>
    <w:rsid w:val="009F4013"/>
    <w:rsid w:val="009F4163"/>
    <w:rsid w:val="009F41D6"/>
    <w:rsid w:val="009F619A"/>
    <w:rsid w:val="009F66DB"/>
    <w:rsid w:val="009F6DAB"/>
    <w:rsid w:val="00A00E20"/>
    <w:rsid w:val="00A01256"/>
    <w:rsid w:val="00A01353"/>
    <w:rsid w:val="00A0454F"/>
    <w:rsid w:val="00A04688"/>
    <w:rsid w:val="00A1090E"/>
    <w:rsid w:val="00A11694"/>
    <w:rsid w:val="00A12347"/>
    <w:rsid w:val="00A128C2"/>
    <w:rsid w:val="00A13BDB"/>
    <w:rsid w:val="00A1403F"/>
    <w:rsid w:val="00A151D1"/>
    <w:rsid w:val="00A15527"/>
    <w:rsid w:val="00A158A8"/>
    <w:rsid w:val="00A158E5"/>
    <w:rsid w:val="00A15A37"/>
    <w:rsid w:val="00A164CF"/>
    <w:rsid w:val="00A17CFF"/>
    <w:rsid w:val="00A20200"/>
    <w:rsid w:val="00A20AC2"/>
    <w:rsid w:val="00A228F7"/>
    <w:rsid w:val="00A229C7"/>
    <w:rsid w:val="00A22B0A"/>
    <w:rsid w:val="00A249FF"/>
    <w:rsid w:val="00A25525"/>
    <w:rsid w:val="00A263AA"/>
    <w:rsid w:val="00A26775"/>
    <w:rsid w:val="00A27C01"/>
    <w:rsid w:val="00A32976"/>
    <w:rsid w:val="00A32A50"/>
    <w:rsid w:val="00A32ABB"/>
    <w:rsid w:val="00A32FBB"/>
    <w:rsid w:val="00A342D7"/>
    <w:rsid w:val="00A346BB"/>
    <w:rsid w:val="00A36963"/>
    <w:rsid w:val="00A37E0F"/>
    <w:rsid w:val="00A41069"/>
    <w:rsid w:val="00A41994"/>
    <w:rsid w:val="00A445CC"/>
    <w:rsid w:val="00A46F38"/>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233B"/>
    <w:rsid w:val="00A64B02"/>
    <w:rsid w:val="00A64E99"/>
    <w:rsid w:val="00A64EEC"/>
    <w:rsid w:val="00A650BC"/>
    <w:rsid w:val="00A65D57"/>
    <w:rsid w:val="00A66A6A"/>
    <w:rsid w:val="00A66BC5"/>
    <w:rsid w:val="00A6701D"/>
    <w:rsid w:val="00A70084"/>
    <w:rsid w:val="00A70423"/>
    <w:rsid w:val="00A74E99"/>
    <w:rsid w:val="00A7595D"/>
    <w:rsid w:val="00A7615C"/>
    <w:rsid w:val="00A770A1"/>
    <w:rsid w:val="00A77CD2"/>
    <w:rsid w:val="00A8059D"/>
    <w:rsid w:val="00A805B0"/>
    <w:rsid w:val="00A8203D"/>
    <w:rsid w:val="00A82647"/>
    <w:rsid w:val="00A8317E"/>
    <w:rsid w:val="00A8351B"/>
    <w:rsid w:val="00A84CD6"/>
    <w:rsid w:val="00A84E84"/>
    <w:rsid w:val="00A8672E"/>
    <w:rsid w:val="00A8787C"/>
    <w:rsid w:val="00A9135E"/>
    <w:rsid w:val="00A91C34"/>
    <w:rsid w:val="00A953E0"/>
    <w:rsid w:val="00A9616D"/>
    <w:rsid w:val="00A96CFA"/>
    <w:rsid w:val="00A97071"/>
    <w:rsid w:val="00A9758A"/>
    <w:rsid w:val="00AA0277"/>
    <w:rsid w:val="00AA1A44"/>
    <w:rsid w:val="00AA6014"/>
    <w:rsid w:val="00AB0080"/>
    <w:rsid w:val="00AB21B6"/>
    <w:rsid w:val="00AB2D6E"/>
    <w:rsid w:val="00AB75EF"/>
    <w:rsid w:val="00AC145E"/>
    <w:rsid w:val="00AC24BC"/>
    <w:rsid w:val="00AC3528"/>
    <w:rsid w:val="00AC43DE"/>
    <w:rsid w:val="00AC6D69"/>
    <w:rsid w:val="00AC7874"/>
    <w:rsid w:val="00AC7E0C"/>
    <w:rsid w:val="00AD1FBE"/>
    <w:rsid w:val="00AD35DA"/>
    <w:rsid w:val="00AD757D"/>
    <w:rsid w:val="00AD79CE"/>
    <w:rsid w:val="00AE0D00"/>
    <w:rsid w:val="00AE2398"/>
    <w:rsid w:val="00AE2AA0"/>
    <w:rsid w:val="00AE4AF2"/>
    <w:rsid w:val="00AE5273"/>
    <w:rsid w:val="00AE5CB2"/>
    <w:rsid w:val="00AE7034"/>
    <w:rsid w:val="00AF066D"/>
    <w:rsid w:val="00AF13B2"/>
    <w:rsid w:val="00AF1A26"/>
    <w:rsid w:val="00AF2066"/>
    <w:rsid w:val="00AF2D88"/>
    <w:rsid w:val="00AF3139"/>
    <w:rsid w:val="00AF3339"/>
    <w:rsid w:val="00AF4AC2"/>
    <w:rsid w:val="00AF5DD6"/>
    <w:rsid w:val="00AF6C55"/>
    <w:rsid w:val="00B00799"/>
    <w:rsid w:val="00B0121A"/>
    <w:rsid w:val="00B02AAB"/>
    <w:rsid w:val="00B03D2B"/>
    <w:rsid w:val="00B06653"/>
    <w:rsid w:val="00B06CE7"/>
    <w:rsid w:val="00B10B7B"/>
    <w:rsid w:val="00B10E8F"/>
    <w:rsid w:val="00B10EAB"/>
    <w:rsid w:val="00B10FAA"/>
    <w:rsid w:val="00B12DC6"/>
    <w:rsid w:val="00B13BCD"/>
    <w:rsid w:val="00B14ED9"/>
    <w:rsid w:val="00B14EF7"/>
    <w:rsid w:val="00B15274"/>
    <w:rsid w:val="00B16289"/>
    <w:rsid w:val="00B167E9"/>
    <w:rsid w:val="00B178DE"/>
    <w:rsid w:val="00B2127A"/>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06DE"/>
    <w:rsid w:val="00B41E97"/>
    <w:rsid w:val="00B438C1"/>
    <w:rsid w:val="00B44D09"/>
    <w:rsid w:val="00B44DB7"/>
    <w:rsid w:val="00B454FE"/>
    <w:rsid w:val="00B462F9"/>
    <w:rsid w:val="00B46F07"/>
    <w:rsid w:val="00B46F41"/>
    <w:rsid w:val="00B50450"/>
    <w:rsid w:val="00B51B82"/>
    <w:rsid w:val="00B521C4"/>
    <w:rsid w:val="00B533F2"/>
    <w:rsid w:val="00B55942"/>
    <w:rsid w:val="00B56CD3"/>
    <w:rsid w:val="00B6039E"/>
    <w:rsid w:val="00B6058B"/>
    <w:rsid w:val="00B612AF"/>
    <w:rsid w:val="00B621EA"/>
    <w:rsid w:val="00B627BF"/>
    <w:rsid w:val="00B631D9"/>
    <w:rsid w:val="00B63F60"/>
    <w:rsid w:val="00B64083"/>
    <w:rsid w:val="00B6419E"/>
    <w:rsid w:val="00B715D1"/>
    <w:rsid w:val="00B71AC4"/>
    <w:rsid w:val="00B71E80"/>
    <w:rsid w:val="00B726E8"/>
    <w:rsid w:val="00B72C89"/>
    <w:rsid w:val="00B7735C"/>
    <w:rsid w:val="00B803DD"/>
    <w:rsid w:val="00B80532"/>
    <w:rsid w:val="00B841D5"/>
    <w:rsid w:val="00B846F6"/>
    <w:rsid w:val="00B847C3"/>
    <w:rsid w:val="00B84B0C"/>
    <w:rsid w:val="00B8685D"/>
    <w:rsid w:val="00B8719D"/>
    <w:rsid w:val="00B87D31"/>
    <w:rsid w:val="00B90469"/>
    <w:rsid w:val="00B9234F"/>
    <w:rsid w:val="00B92AFD"/>
    <w:rsid w:val="00B92C05"/>
    <w:rsid w:val="00B936D6"/>
    <w:rsid w:val="00B961F6"/>
    <w:rsid w:val="00B97A85"/>
    <w:rsid w:val="00B97AFC"/>
    <w:rsid w:val="00B97B05"/>
    <w:rsid w:val="00BA1120"/>
    <w:rsid w:val="00BA2E90"/>
    <w:rsid w:val="00BA310A"/>
    <w:rsid w:val="00BA38A8"/>
    <w:rsid w:val="00BA3BE8"/>
    <w:rsid w:val="00BA3D2A"/>
    <w:rsid w:val="00BA47C4"/>
    <w:rsid w:val="00BA65ED"/>
    <w:rsid w:val="00BA7482"/>
    <w:rsid w:val="00BB00E8"/>
    <w:rsid w:val="00BB0E34"/>
    <w:rsid w:val="00BB2F62"/>
    <w:rsid w:val="00BB3982"/>
    <w:rsid w:val="00BB4596"/>
    <w:rsid w:val="00BB6384"/>
    <w:rsid w:val="00BB6755"/>
    <w:rsid w:val="00BB73A6"/>
    <w:rsid w:val="00BC06A2"/>
    <w:rsid w:val="00BC0CD3"/>
    <w:rsid w:val="00BC1ED5"/>
    <w:rsid w:val="00BC30B9"/>
    <w:rsid w:val="00BC4976"/>
    <w:rsid w:val="00BC52FE"/>
    <w:rsid w:val="00BC5D47"/>
    <w:rsid w:val="00BC5E38"/>
    <w:rsid w:val="00BD1576"/>
    <w:rsid w:val="00BD1802"/>
    <w:rsid w:val="00BD1B05"/>
    <w:rsid w:val="00BD308A"/>
    <w:rsid w:val="00BD3303"/>
    <w:rsid w:val="00BD3F27"/>
    <w:rsid w:val="00BD5913"/>
    <w:rsid w:val="00BD5A8A"/>
    <w:rsid w:val="00BD5BCB"/>
    <w:rsid w:val="00BE0BCB"/>
    <w:rsid w:val="00BE1186"/>
    <w:rsid w:val="00BE131D"/>
    <w:rsid w:val="00BE1951"/>
    <w:rsid w:val="00BE31C7"/>
    <w:rsid w:val="00BE4556"/>
    <w:rsid w:val="00BE5C9F"/>
    <w:rsid w:val="00BE76DD"/>
    <w:rsid w:val="00BE7FFE"/>
    <w:rsid w:val="00BF1177"/>
    <w:rsid w:val="00BF2D85"/>
    <w:rsid w:val="00BF3F9C"/>
    <w:rsid w:val="00BF409C"/>
    <w:rsid w:val="00BF50C6"/>
    <w:rsid w:val="00BF5B54"/>
    <w:rsid w:val="00BF6055"/>
    <w:rsid w:val="00BF7652"/>
    <w:rsid w:val="00BF7A84"/>
    <w:rsid w:val="00C004F2"/>
    <w:rsid w:val="00C02509"/>
    <w:rsid w:val="00C03B8A"/>
    <w:rsid w:val="00C042A9"/>
    <w:rsid w:val="00C047CA"/>
    <w:rsid w:val="00C047D0"/>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4888"/>
    <w:rsid w:val="00C2547A"/>
    <w:rsid w:val="00C25A26"/>
    <w:rsid w:val="00C26CDF"/>
    <w:rsid w:val="00C26E44"/>
    <w:rsid w:val="00C278E8"/>
    <w:rsid w:val="00C307C3"/>
    <w:rsid w:val="00C3090F"/>
    <w:rsid w:val="00C3400F"/>
    <w:rsid w:val="00C34AF1"/>
    <w:rsid w:val="00C34DDA"/>
    <w:rsid w:val="00C355AF"/>
    <w:rsid w:val="00C37D31"/>
    <w:rsid w:val="00C41192"/>
    <w:rsid w:val="00C415D4"/>
    <w:rsid w:val="00C41614"/>
    <w:rsid w:val="00C42EB2"/>
    <w:rsid w:val="00C45662"/>
    <w:rsid w:val="00C46ED6"/>
    <w:rsid w:val="00C47445"/>
    <w:rsid w:val="00C47CAD"/>
    <w:rsid w:val="00C5094D"/>
    <w:rsid w:val="00C531C4"/>
    <w:rsid w:val="00C53B03"/>
    <w:rsid w:val="00C53EB1"/>
    <w:rsid w:val="00C57827"/>
    <w:rsid w:val="00C57E6A"/>
    <w:rsid w:val="00C606DF"/>
    <w:rsid w:val="00C6079E"/>
    <w:rsid w:val="00C609A1"/>
    <w:rsid w:val="00C61BFA"/>
    <w:rsid w:val="00C62194"/>
    <w:rsid w:val="00C638AD"/>
    <w:rsid w:val="00C6443E"/>
    <w:rsid w:val="00C66325"/>
    <w:rsid w:val="00C70806"/>
    <w:rsid w:val="00C710A6"/>
    <w:rsid w:val="00C73547"/>
    <w:rsid w:val="00C73EF1"/>
    <w:rsid w:val="00C74257"/>
    <w:rsid w:val="00C75409"/>
    <w:rsid w:val="00C75AF1"/>
    <w:rsid w:val="00C8019D"/>
    <w:rsid w:val="00C82E38"/>
    <w:rsid w:val="00C85CB1"/>
    <w:rsid w:val="00C87BBD"/>
    <w:rsid w:val="00C90A7E"/>
    <w:rsid w:val="00C911CA"/>
    <w:rsid w:val="00C91344"/>
    <w:rsid w:val="00C93BA4"/>
    <w:rsid w:val="00C9473B"/>
    <w:rsid w:val="00C95334"/>
    <w:rsid w:val="00C95892"/>
    <w:rsid w:val="00C96F12"/>
    <w:rsid w:val="00CA027D"/>
    <w:rsid w:val="00CA13AC"/>
    <w:rsid w:val="00CA23A4"/>
    <w:rsid w:val="00CA245F"/>
    <w:rsid w:val="00CA3345"/>
    <w:rsid w:val="00CA4D7B"/>
    <w:rsid w:val="00CA4E5A"/>
    <w:rsid w:val="00CA4F05"/>
    <w:rsid w:val="00CA546F"/>
    <w:rsid w:val="00CA6066"/>
    <w:rsid w:val="00CA62AB"/>
    <w:rsid w:val="00CA666A"/>
    <w:rsid w:val="00CA6F84"/>
    <w:rsid w:val="00CA775C"/>
    <w:rsid w:val="00CB14A1"/>
    <w:rsid w:val="00CB28CC"/>
    <w:rsid w:val="00CB35F7"/>
    <w:rsid w:val="00CB36D5"/>
    <w:rsid w:val="00CB40BB"/>
    <w:rsid w:val="00CB4A6F"/>
    <w:rsid w:val="00CB7AE5"/>
    <w:rsid w:val="00CB7F77"/>
    <w:rsid w:val="00CC027E"/>
    <w:rsid w:val="00CC0472"/>
    <w:rsid w:val="00CC2181"/>
    <w:rsid w:val="00CC4477"/>
    <w:rsid w:val="00CC6600"/>
    <w:rsid w:val="00CD09F4"/>
    <w:rsid w:val="00CD12D0"/>
    <w:rsid w:val="00CD16E8"/>
    <w:rsid w:val="00CD1EF6"/>
    <w:rsid w:val="00CD2340"/>
    <w:rsid w:val="00CD3710"/>
    <w:rsid w:val="00CD4EA3"/>
    <w:rsid w:val="00CD5A2E"/>
    <w:rsid w:val="00CD61A9"/>
    <w:rsid w:val="00CD6B27"/>
    <w:rsid w:val="00CE02AF"/>
    <w:rsid w:val="00CE0B88"/>
    <w:rsid w:val="00CE10D7"/>
    <w:rsid w:val="00CE136B"/>
    <w:rsid w:val="00CE3B7A"/>
    <w:rsid w:val="00CE47EC"/>
    <w:rsid w:val="00CE5660"/>
    <w:rsid w:val="00CE6E06"/>
    <w:rsid w:val="00CE786A"/>
    <w:rsid w:val="00CF049C"/>
    <w:rsid w:val="00CF0778"/>
    <w:rsid w:val="00CF0F3C"/>
    <w:rsid w:val="00CF17E0"/>
    <w:rsid w:val="00CF2094"/>
    <w:rsid w:val="00CF22FF"/>
    <w:rsid w:val="00CF271F"/>
    <w:rsid w:val="00CF2F7E"/>
    <w:rsid w:val="00CF3E08"/>
    <w:rsid w:val="00CF4088"/>
    <w:rsid w:val="00CF5552"/>
    <w:rsid w:val="00CF6541"/>
    <w:rsid w:val="00CF7B19"/>
    <w:rsid w:val="00D002C5"/>
    <w:rsid w:val="00D01956"/>
    <w:rsid w:val="00D034B5"/>
    <w:rsid w:val="00D03DB9"/>
    <w:rsid w:val="00D05B12"/>
    <w:rsid w:val="00D06095"/>
    <w:rsid w:val="00D070F4"/>
    <w:rsid w:val="00D070FF"/>
    <w:rsid w:val="00D1037F"/>
    <w:rsid w:val="00D10BEF"/>
    <w:rsid w:val="00D13071"/>
    <w:rsid w:val="00D15285"/>
    <w:rsid w:val="00D15510"/>
    <w:rsid w:val="00D1633F"/>
    <w:rsid w:val="00D17A36"/>
    <w:rsid w:val="00D2219B"/>
    <w:rsid w:val="00D22244"/>
    <w:rsid w:val="00D22545"/>
    <w:rsid w:val="00D25165"/>
    <w:rsid w:val="00D268AF"/>
    <w:rsid w:val="00D2698C"/>
    <w:rsid w:val="00D2766B"/>
    <w:rsid w:val="00D30892"/>
    <w:rsid w:val="00D30D81"/>
    <w:rsid w:val="00D31BAC"/>
    <w:rsid w:val="00D32281"/>
    <w:rsid w:val="00D3276F"/>
    <w:rsid w:val="00D336CF"/>
    <w:rsid w:val="00D347EA"/>
    <w:rsid w:val="00D37531"/>
    <w:rsid w:val="00D3795A"/>
    <w:rsid w:val="00D416CD"/>
    <w:rsid w:val="00D41FD2"/>
    <w:rsid w:val="00D45912"/>
    <w:rsid w:val="00D4595A"/>
    <w:rsid w:val="00D5113F"/>
    <w:rsid w:val="00D513E9"/>
    <w:rsid w:val="00D5225B"/>
    <w:rsid w:val="00D523D8"/>
    <w:rsid w:val="00D524B6"/>
    <w:rsid w:val="00D53AE4"/>
    <w:rsid w:val="00D53FE0"/>
    <w:rsid w:val="00D540B1"/>
    <w:rsid w:val="00D56861"/>
    <w:rsid w:val="00D56A28"/>
    <w:rsid w:val="00D61FF9"/>
    <w:rsid w:val="00D6208A"/>
    <w:rsid w:val="00D63D02"/>
    <w:rsid w:val="00D65675"/>
    <w:rsid w:val="00D66019"/>
    <w:rsid w:val="00D733B3"/>
    <w:rsid w:val="00D7366B"/>
    <w:rsid w:val="00D74C1F"/>
    <w:rsid w:val="00D768AA"/>
    <w:rsid w:val="00D770F7"/>
    <w:rsid w:val="00D81ED2"/>
    <w:rsid w:val="00D82A33"/>
    <w:rsid w:val="00D84B90"/>
    <w:rsid w:val="00D878D8"/>
    <w:rsid w:val="00D9198F"/>
    <w:rsid w:val="00D92B8C"/>
    <w:rsid w:val="00D95B16"/>
    <w:rsid w:val="00D96158"/>
    <w:rsid w:val="00D97206"/>
    <w:rsid w:val="00D97996"/>
    <w:rsid w:val="00DA02AB"/>
    <w:rsid w:val="00DA2344"/>
    <w:rsid w:val="00DA39FA"/>
    <w:rsid w:val="00DA3D5B"/>
    <w:rsid w:val="00DA7A44"/>
    <w:rsid w:val="00DA7F16"/>
    <w:rsid w:val="00DB0519"/>
    <w:rsid w:val="00DB0D22"/>
    <w:rsid w:val="00DB0DD4"/>
    <w:rsid w:val="00DB1211"/>
    <w:rsid w:val="00DB13D3"/>
    <w:rsid w:val="00DB5F2B"/>
    <w:rsid w:val="00DB650B"/>
    <w:rsid w:val="00DB6587"/>
    <w:rsid w:val="00DB6644"/>
    <w:rsid w:val="00DB718A"/>
    <w:rsid w:val="00DC1671"/>
    <w:rsid w:val="00DC2BF7"/>
    <w:rsid w:val="00DC32BA"/>
    <w:rsid w:val="00DC40B1"/>
    <w:rsid w:val="00DC412E"/>
    <w:rsid w:val="00DC48D6"/>
    <w:rsid w:val="00DC5D10"/>
    <w:rsid w:val="00DC77A6"/>
    <w:rsid w:val="00DC79E4"/>
    <w:rsid w:val="00DC7D43"/>
    <w:rsid w:val="00DC7FB8"/>
    <w:rsid w:val="00DD0C73"/>
    <w:rsid w:val="00DD11C7"/>
    <w:rsid w:val="00DD3882"/>
    <w:rsid w:val="00DD46B7"/>
    <w:rsid w:val="00DD47B0"/>
    <w:rsid w:val="00DD4D37"/>
    <w:rsid w:val="00DD5269"/>
    <w:rsid w:val="00DD5DE1"/>
    <w:rsid w:val="00DD620A"/>
    <w:rsid w:val="00DE2396"/>
    <w:rsid w:val="00DE29B2"/>
    <w:rsid w:val="00DE35CC"/>
    <w:rsid w:val="00DE6229"/>
    <w:rsid w:val="00DF06D2"/>
    <w:rsid w:val="00DF0767"/>
    <w:rsid w:val="00DF09AA"/>
    <w:rsid w:val="00DF13F6"/>
    <w:rsid w:val="00DF209C"/>
    <w:rsid w:val="00DF2997"/>
    <w:rsid w:val="00DF3710"/>
    <w:rsid w:val="00DF37B8"/>
    <w:rsid w:val="00DF412A"/>
    <w:rsid w:val="00DF5C1A"/>
    <w:rsid w:val="00DF6CFE"/>
    <w:rsid w:val="00DF73E1"/>
    <w:rsid w:val="00DF762B"/>
    <w:rsid w:val="00E02FB3"/>
    <w:rsid w:val="00E0401E"/>
    <w:rsid w:val="00E057E8"/>
    <w:rsid w:val="00E073D8"/>
    <w:rsid w:val="00E07A58"/>
    <w:rsid w:val="00E10107"/>
    <w:rsid w:val="00E12871"/>
    <w:rsid w:val="00E13DD2"/>
    <w:rsid w:val="00E141CF"/>
    <w:rsid w:val="00E14C6F"/>
    <w:rsid w:val="00E15151"/>
    <w:rsid w:val="00E15649"/>
    <w:rsid w:val="00E1572C"/>
    <w:rsid w:val="00E15DB3"/>
    <w:rsid w:val="00E16F35"/>
    <w:rsid w:val="00E200CC"/>
    <w:rsid w:val="00E20C1A"/>
    <w:rsid w:val="00E20C59"/>
    <w:rsid w:val="00E216DE"/>
    <w:rsid w:val="00E22C1D"/>
    <w:rsid w:val="00E22C65"/>
    <w:rsid w:val="00E22F03"/>
    <w:rsid w:val="00E25492"/>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2D16"/>
    <w:rsid w:val="00E42DF9"/>
    <w:rsid w:val="00E455A5"/>
    <w:rsid w:val="00E47113"/>
    <w:rsid w:val="00E512D0"/>
    <w:rsid w:val="00E51831"/>
    <w:rsid w:val="00E51D19"/>
    <w:rsid w:val="00E52215"/>
    <w:rsid w:val="00E53214"/>
    <w:rsid w:val="00E532C0"/>
    <w:rsid w:val="00E5399E"/>
    <w:rsid w:val="00E53FA3"/>
    <w:rsid w:val="00E54C3D"/>
    <w:rsid w:val="00E553AD"/>
    <w:rsid w:val="00E55623"/>
    <w:rsid w:val="00E55B1E"/>
    <w:rsid w:val="00E56029"/>
    <w:rsid w:val="00E57CC3"/>
    <w:rsid w:val="00E6080C"/>
    <w:rsid w:val="00E62BA3"/>
    <w:rsid w:val="00E62CA5"/>
    <w:rsid w:val="00E64E98"/>
    <w:rsid w:val="00E6789E"/>
    <w:rsid w:val="00E7081F"/>
    <w:rsid w:val="00E70A94"/>
    <w:rsid w:val="00E71CB2"/>
    <w:rsid w:val="00E71CDE"/>
    <w:rsid w:val="00E724AF"/>
    <w:rsid w:val="00E72B70"/>
    <w:rsid w:val="00E7458A"/>
    <w:rsid w:val="00E74762"/>
    <w:rsid w:val="00E74E7F"/>
    <w:rsid w:val="00E754B7"/>
    <w:rsid w:val="00E76808"/>
    <w:rsid w:val="00E77066"/>
    <w:rsid w:val="00E77BCC"/>
    <w:rsid w:val="00E80763"/>
    <w:rsid w:val="00E81D36"/>
    <w:rsid w:val="00E820EB"/>
    <w:rsid w:val="00E82586"/>
    <w:rsid w:val="00E828CB"/>
    <w:rsid w:val="00E82AC1"/>
    <w:rsid w:val="00E8330B"/>
    <w:rsid w:val="00E83A7D"/>
    <w:rsid w:val="00E83CA6"/>
    <w:rsid w:val="00E84126"/>
    <w:rsid w:val="00E842C6"/>
    <w:rsid w:val="00E844CB"/>
    <w:rsid w:val="00E845FB"/>
    <w:rsid w:val="00E84651"/>
    <w:rsid w:val="00E85664"/>
    <w:rsid w:val="00E86287"/>
    <w:rsid w:val="00E869C3"/>
    <w:rsid w:val="00E86CC4"/>
    <w:rsid w:val="00E86D5C"/>
    <w:rsid w:val="00E87BD7"/>
    <w:rsid w:val="00E91D85"/>
    <w:rsid w:val="00E933F6"/>
    <w:rsid w:val="00E93F1B"/>
    <w:rsid w:val="00E964DE"/>
    <w:rsid w:val="00E97B52"/>
    <w:rsid w:val="00EA0143"/>
    <w:rsid w:val="00EA1F1B"/>
    <w:rsid w:val="00EA1FE9"/>
    <w:rsid w:val="00EA2126"/>
    <w:rsid w:val="00EA22D5"/>
    <w:rsid w:val="00EA27F4"/>
    <w:rsid w:val="00EA46CC"/>
    <w:rsid w:val="00EA58D6"/>
    <w:rsid w:val="00EA617C"/>
    <w:rsid w:val="00EA61B6"/>
    <w:rsid w:val="00EA656E"/>
    <w:rsid w:val="00EA7235"/>
    <w:rsid w:val="00EA77E8"/>
    <w:rsid w:val="00EB1CFD"/>
    <w:rsid w:val="00EB1EDB"/>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59E"/>
    <w:rsid w:val="00ED2AB2"/>
    <w:rsid w:val="00ED3832"/>
    <w:rsid w:val="00ED3DFC"/>
    <w:rsid w:val="00ED44FC"/>
    <w:rsid w:val="00ED4DFF"/>
    <w:rsid w:val="00ED6090"/>
    <w:rsid w:val="00ED64C4"/>
    <w:rsid w:val="00EE2FD4"/>
    <w:rsid w:val="00EE493B"/>
    <w:rsid w:val="00EE6966"/>
    <w:rsid w:val="00EE7258"/>
    <w:rsid w:val="00EF05F0"/>
    <w:rsid w:val="00EF1918"/>
    <w:rsid w:val="00EF201E"/>
    <w:rsid w:val="00EF2FAD"/>
    <w:rsid w:val="00EF3574"/>
    <w:rsid w:val="00EF4C84"/>
    <w:rsid w:val="00EF4DB8"/>
    <w:rsid w:val="00EF51AE"/>
    <w:rsid w:val="00EF5CF6"/>
    <w:rsid w:val="00EF5EE4"/>
    <w:rsid w:val="00EF7292"/>
    <w:rsid w:val="00EF7D03"/>
    <w:rsid w:val="00F00E1D"/>
    <w:rsid w:val="00F01232"/>
    <w:rsid w:val="00F013C3"/>
    <w:rsid w:val="00F01691"/>
    <w:rsid w:val="00F018D6"/>
    <w:rsid w:val="00F03107"/>
    <w:rsid w:val="00F03AF3"/>
    <w:rsid w:val="00F03D58"/>
    <w:rsid w:val="00F04838"/>
    <w:rsid w:val="00F04D45"/>
    <w:rsid w:val="00F05BF1"/>
    <w:rsid w:val="00F05F78"/>
    <w:rsid w:val="00F10105"/>
    <w:rsid w:val="00F10E04"/>
    <w:rsid w:val="00F1207D"/>
    <w:rsid w:val="00F121B2"/>
    <w:rsid w:val="00F1336E"/>
    <w:rsid w:val="00F133CE"/>
    <w:rsid w:val="00F1343B"/>
    <w:rsid w:val="00F14FFE"/>
    <w:rsid w:val="00F15DB6"/>
    <w:rsid w:val="00F1675F"/>
    <w:rsid w:val="00F16AFA"/>
    <w:rsid w:val="00F20B8F"/>
    <w:rsid w:val="00F210DC"/>
    <w:rsid w:val="00F211DC"/>
    <w:rsid w:val="00F214D7"/>
    <w:rsid w:val="00F24579"/>
    <w:rsid w:val="00F25C67"/>
    <w:rsid w:val="00F25E0C"/>
    <w:rsid w:val="00F26CA5"/>
    <w:rsid w:val="00F300A2"/>
    <w:rsid w:val="00F31181"/>
    <w:rsid w:val="00F316C4"/>
    <w:rsid w:val="00F31720"/>
    <w:rsid w:val="00F32106"/>
    <w:rsid w:val="00F33595"/>
    <w:rsid w:val="00F344C2"/>
    <w:rsid w:val="00F354EA"/>
    <w:rsid w:val="00F355DE"/>
    <w:rsid w:val="00F37D03"/>
    <w:rsid w:val="00F43559"/>
    <w:rsid w:val="00F464BA"/>
    <w:rsid w:val="00F5209A"/>
    <w:rsid w:val="00F520DA"/>
    <w:rsid w:val="00F52225"/>
    <w:rsid w:val="00F5258A"/>
    <w:rsid w:val="00F52F76"/>
    <w:rsid w:val="00F53440"/>
    <w:rsid w:val="00F536B2"/>
    <w:rsid w:val="00F53D33"/>
    <w:rsid w:val="00F55794"/>
    <w:rsid w:val="00F568A0"/>
    <w:rsid w:val="00F56AD1"/>
    <w:rsid w:val="00F577B7"/>
    <w:rsid w:val="00F578E3"/>
    <w:rsid w:val="00F60180"/>
    <w:rsid w:val="00F60193"/>
    <w:rsid w:val="00F635C4"/>
    <w:rsid w:val="00F6409C"/>
    <w:rsid w:val="00F65857"/>
    <w:rsid w:val="00F67038"/>
    <w:rsid w:val="00F67124"/>
    <w:rsid w:val="00F676E4"/>
    <w:rsid w:val="00F70782"/>
    <w:rsid w:val="00F7099D"/>
    <w:rsid w:val="00F711F0"/>
    <w:rsid w:val="00F72230"/>
    <w:rsid w:val="00F73B08"/>
    <w:rsid w:val="00F7406E"/>
    <w:rsid w:val="00F74135"/>
    <w:rsid w:val="00F74FC4"/>
    <w:rsid w:val="00F75648"/>
    <w:rsid w:val="00F757C1"/>
    <w:rsid w:val="00F7677F"/>
    <w:rsid w:val="00F77AA0"/>
    <w:rsid w:val="00F8011E"/>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5567"/>
    <w:rsid w:val="00F86714"/>
    <w:rsid w:val="00F86956"/>
    <w:rsid w:val="00F8732E"/>
    <w:rsid w:val="00F8739B"/>
    <w:rsid w:val="00F90D33"/>
    <w:rsid w:val="00F926B4"/>
    <w:rsid w:val="00F9438D"/>
    <w:rsid w:val="00F96A7F"/>
    <w:rsid w:val="00F9709F"/>
    <w:rsid w:val="00FA0674"/>
    <w:rsid w:val="00FA0ACE"/>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6C1F"/>
    <w:rsid w:val="00FC73C1"/>
    <w:rsid w:val="00FC78BC"/>
    <w:rsid w:val="00FD0738"/>
    <w:rsid w:val="00FD15B3"/>
    <w:rsid w:val="00FD32B0"/>
    <w:rsid w:val="00FD3D0B"/>
    <w:rsid w:val="00FD45F7"/>
    <w:rsid w:val="00FD651E"/>
    <w:rsid w:val="00FD6BEC"/>
    <w:rsid w:val="00FD7B39"/>
    <w:rsid w:val="00FE0AC9"/>
    <w:rsid w:val="00FE0E34"/>
    <w:rsid w:val="00FE1029"/>
    <w:rsid w:val="00FE2043"/>
    <w:rsid w:val="00FE279B"/>
    <w:rsid w:val="00FE2D53"/>
    <w:rsid w:val="00FE3419"/>
    <w:rsid w:val="00FE421E"/>
    <w:rsid w:val="00FE497C"/>
    <w:rsid w:val="00FE5A50"/>
    <w:rsid w:val="00FE5EF1"/>
    <w:rsid w:val="00FE6436"/>
    <w:rsid w:val="00FE6BCD"/>
    <w:rsid w:val="00FE74D5"/>
    <w:rsid w:val="00FF044C"/>
    <w:rsid w:val="00FF0577"/>
    <w:rsid w:val="00FF17A9"/>
    <w:rsid w:val="00FF2DB9"/>
    <w:rsid w:val="00FF33FB"/>
    <w:rsid w:val="00FF37E2"/>
    <w:rsid w:val="00FF3F4B"/>
    <w:rsid w:val="00FF4495"/>
    <w:rsid w:val="00FF4663"/>
    <w:rsid w:val="00FF4BE7"/>
    <w:rsid w:val="00FF5EC6"/>
    <w:rsid w:val="00FF6C18"/>
    <w:rsid w:val="015A5F55"/>
    <w:rsid w:val="029E5ABA"/>
    <w:rsid w:val="02C0030C"/>
    <w:rsid w:val="02DCB03F"/>
    <w:rsid w:val="03B60200"/>
    <w:rsid w:val="045E2658"/>
    <w:rsid w:val="045EDC38"/>
    <w:rsid w:val="04786059"/>
    <w:rsid w:val="04A497A8"/>
    <w:rsid w:val="04F1C9FD"/>
    <w:rsid w:val="0573E890"/>
    <w:rsid w:val="05959F87"/>
    <w:rsid w:val="06531DC4"/>
    <w:rsid w:val="0667296A"/>
    <w:rsid w:val="0667D906"/>
    <w:rsid w:val="0680F2DC"/>
    <w:rsid w:val="06B53FFD"/>
    <w:rsid w:val="07327074"/>
    <w:rsid w:val="075F4D13"/>
    <w:rsid w:val="080743D2"/>
    <w:rsid w:val="084102D6"/>
    <w:rsid w:val="086BD254"/>
    <w:rsid w:val="08788CB5"/>
    <w:rsid w:val="08CCBE31"/>
    <w:rsid w:val="09059C3D"/>
    <w:rsid w:val="09E0630A"/>
    <w:rsid w:val="0AF44029"/>
    <w:rsid w:val="0C237063"/>
    <w:rsid w:val="0CB3179A"/>
    <w:rsid w:val="0E034D14"/>
    <w:rsid w:val="0E32D364"/>
    <w:rsid w:val="0E459957"/>
    <w:rsid w:val="0E505D73"/>
    <w:rsid w:val="0E93D9B4"/>
    <w:rsid w:val="0EE28F30"/>
    <w:rsid w:val="0EE83421"/>
    <w:rsid w:val="102854F0"/>
    <w:rsid w:val="1037EA11"/>
    <w:rsid w:val="1068FD89"/>
    <w:rsid w:val="10717712"/>
    <w:rsid w:val="110A74B8"/>
    <w:rsid w:val="1115A31B"/>
    <w:rsid w:val="1124F479"/>
    <w:rsid w:val="121E1A43"/>
    <w:rsid w:val="125E5E57"/>
    <w:rsid w:val="129E0309"/>
    <w:rsid w:val="12B567C6"/>
    <w:rsid w:val="139D47A0"/>
    <w:rsid w:val="13A735EB"/>
    <w:rsid w:val="13E1FD21"/>
    <w:rsid w:val="141D8EED"/>
    <w:rsid w:val="14E25C92"/>
    <w:rsid w:val="14FBC613"/>
    <w:rsid w:val="150333CB"/>
    <w:rsid w:val="15038EE0"/>
    <w:rsid w:val="1509E7EC"/>
    <w:rsid w:val="15277827"/>
    <w:rsid w:val="1592E5F0"/>
    <w:rsid w:val="15AB4139"/>
    <w:rsid w:val="1649452C"/>
    <w:rsid w:val="17096B7C"/>
    <w:rsid w:val="180824C7"/>
    <w:rsid w:val="18195EA1"/>
    <w:rsid w:val="1863609A"/>
    <w:rsid w:val="1908BC99"/>
    <w:rsid w:val="19406BF1"/>
    <w:rsid w:val="19B5700F"/>
    <w:rsid w:val="19E830DB"/>
    <w:rsid w:val="1BAFBCB0"/>
    <w:rsid w:val="1BE43C9A"/>
    <w:rsid w:val="1C15A375"/>
    <w:rsid w:val="1C51C9E1"/>
    <w:rsid w:val="1D51FFE4"/>
    <w:rsid w:val="1D541AF8"/>
    <w:rsid w:val="1DA431AD"/>
    <w:rsid w:val="1DA4BAE7"/>
    <w:rsid w:val="1DEA4F24"/>
    <w:rsid w:val="1EB2FEBB"/>
    <w:rsid w:val="1FA102BA"/>
    <w:rsid w:val="20330BA8"/>
    <w:rsid w:val="20FD798C"/>
    <w:rsid w:val="210931ED"/>
    <w:rsid w:val="210E1BAD"/>
    <w:rsid w:val="21D535F8"/>
    <w:rsid w:val="2214CC61"/>
    <w:rsid w:val="2230CE78"/>
    <w:rsid w:val="22C2FC83"/>
    <w:rsid w:val="23645ED7"/>
    <w:rsid w:val="23E91C07"/>
    <w:rsid w:val="241E7314"/>
    <w:rsid w:val="242FDB5D"/>
    <w:rsid w:val="2490036F"/>
    <w:rsid w:val="24F4E392"/>
    <w:rsid w:val="265ACA49"/>
    <w:rsid w:val="2685B83E"/>
    <w:rsid w:val="2745EC10"/>
    <w:rsid w:val="2905C709"/>
    <w:rsid w:val="29067E4F"/>
    <w:rsid w:val="292B55DD"/>
    <w:rsid w:val="29A9E6C3"/>
    <w:rsid w:val="2A2D944A"/>
    <w:rsid w:val="2A5C9CE3"/>
    <w:rsid w:val="2AC7634E"/>
    <w:rsid w:val="2ADBD71E"/>
    <w:rsid w:val="2B906F6E"/>
    <w:rsid w:val="2CA96B6D"/>
    <w:rsid w:val="2CFBD72E"/>
    <w:rsid w:val="2D43B0C4"/>
    <w:rsid w:val="2DE875D6"/>
    <w:rsid w:val="2E711D0A"/>
    <w:rsid w:val="2EAD39B2"/>
    <w:rsid w:val="2EAEF3CA"/>
    <w:rsid w:val="2EAEFF04"/>
    <w:rsid w:val="2F29C427"/>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2DC095"/>
    <w:rsid w:val="37410085"/>
    <w:rsid w:val="37579860"/>
    <w:rsid w:val="376B5C13"/>
    <w:rsid w:val="3782F65E"/>
    <w:rsid w:val="37EE3E8B"/>
    <w:rsid w:val="3885C4F1"/>
    <w:rsid w:val="3907597B"/>
    <w:rsid w:val="391F84E1"/>
    <w:rsid w:val="3A1EB124"/>
    <w:rsid w:val="3A2D3CC8"/>
    <w:rsid w:val="3A528778"/>
    <w:rsid w:val="3A6ED54F"/>
    <w:rsid w:val="3AD36A98"/>
    <w:rsid w:val="3AFFB3C0"/>
    <w:rsid w:val="3C3F2045"/>
    <w:rsid w:val="3CAF20D2"/>
    <w:rsid w:val="3D5A8BEC"/>
    <w:rsid w:val="3E37C5C1"/>
    <w:rsid w:val="3E5AE4FD"/>
    <w:rsid w:val="3E61E861"/>
    <w:rsid w:val="3E83BF6D"/>
    <w:rsid w:val="3F34CC39"/>
    <w:rsid w:val="3F69B7F8"/>
    <w:rsid w:val="3FB17809"/>
    <w:rsid w:val="40ADA3D8"/>
    <w:rsid w:val="414ED691"/>
    <w:rsid w:val="417E3CB1"/>
    <w:rsid w:val="42A9BAE0"/>
    <w:rsid w:val="4346EFED"/>
    <w:rsid w:val="43D1E7A6"/>
    <w:rsid w:val="445063AF"/>
    <w:rsid w:val="44A20311"/>
    <w:rsid w:val="45346452"/>
    <w:rsid w:val="456EE117"/>
    <w:rsid w:val="45CDF970"/>
    <w:rsid w:val="46387E36"/>
    <w:rsid w:val="4721143C"/>
    <w:rsid w:val="4727F660"/>
    <w:rsid w:val="47492E93"/>
    <w:rsid w:val="4751ABAB"/>
    <w:rsid w:val="4829231F"/>
    <w:rsid w:val="48B80300"/>
    <w:rsid w:val="48E4D869"/>
    <w:rsid w:val="48EAC955"/>
    <w:rsid w:val="4995311B"/>
    <w:rsid w:val="499EEE7A"/>
    <w:rsid w:val="4A07D6E8"/>
    <w:rsid w:val="4A293651"/>
    <w:rsid w:val="4A51B135"/>
    <w:rsid w:val="4AD4C391"/>
    <w:rsid w:val="4B2961C0"/>
    <w:rsid w:val="4B48FA08"/>
    <w:rsid w:val="4CE9DAE7"/>
    <w:rsid w:val="4D1A3A7A"/>
    <w:rsid w:val="4D264DDA"/>
    <w:rsid w:val="4D287402"/>
    <w:rsid w:val="4E610282"/>
    <w:rsid w:val="4E7CF191"/>
    <w:rsid w:val="4ED36810"/>
    <w:rsid w:val="4EF15E25"/>
    <w:rsid w:val="4EFB62D0"/>
    <w:rsid w:val="4F4C22DF"/>
    <w:rsid w:val="4FD185AA"/>
    <w:rsid w:val="50A0E8AA"/>
    <w:rsid w:val="50AEC38D"/>
    <w:rsid w:val="50FB6F39"/>
    <w:rsid w:val="513C6AE5"/>
    <w:rsid w:val="52231E02"/>
    <w:rsid w:val="52572F27"/>
    <w:rsid w:val="52F37640"/>
    <w:rsid w:val="53261544"/>
    <w:rsid w:val="5336C617"/>
    <w:rsid w:val="533C73A6"/>
    <w:rsid w:val="53E25E20"/>
    <w:rsid w:val="53E46E99"/>
    <w:rsid w:val="545AC138"/>
    <w:rsid w:val="546E3DF9"/>
    <w:rsid w:val="549BCD21"/>
    <w:rsid w:val="55070C63"/>
    <w:rsid w:val="5552EADD"/>
    <w:rsid w:val="555E6ADC"/>
    <w:rsid w:val="55A4B02F"/>
    <w:rsid w:val="55EE2ED8"/>
    <w:rsid w:val="573D64FD"/>
    <w:rsid w:val="57A305B2"/>
    <w:rsid w:val="5810FB4F"/>
    <w:rsid w:val="5857684A"/>
    <w:rsid w:val="58E684DA"/>
    <w:rsid w:val="59079EF4"/>
    <w:rsid w:val="595CC374"/>
    <w:rsid w:val="5AD11583"/>
    <w:rsid w:val="5BB6455F"/>
    <w:rsid w:val="5BC1FBA8"/>
    <w:rsid w:val="5BCCA41E"/>
    <w:rsid w:val="5C441C25"/>
    <w:rsid w:val="5C9B53D7"/>
    <w:rsid w:val="5CA03E88"/>
    <w:rsid w:val="5D66F24A"/>
    <w:rsid w:val="5F0B8B2E"/>
    <w:rsid w:val="5F2BF5F4"/>
    <w:rsid w:val="5F658632"/>
    <w:rsid w:val="5F9250E3"/>
    <w:rsid w:val="5FC82D92"/>
    <w:rsid w:val="5FDA46CB"/>
    <w:rsid w:val="5FDF945D"/>
    <w:rsid w:val="603965E2"/>
    <w:rsid w:val="60A08D7B"/>
    <w:rsid w:val="60B52977"/>
    <w:rsid w:val="60F38474"/>
    <w:rsid w:val="61CA29F4"/>
    <w:rsid w:val="61DC9B30"/>
    <w:rsid w:val="621FBD31"/>
    <w:rsid w:val="63009D5D"/>
    <w:rsid w:val="6304B177"/>
    <w:rsid w:val="63548543"/>
    <w:rsid w:val="63E40412"/>
    <w:rsid w:val="64FBF9C4"/>
    <w:rsid w:val="661B3326"/>
    <w:rsid w:val="669CB4ED"/>
    <w:rsid w:val="6737F219"/>
    <w:rsid w:val="6742BF19"/>
    <w:rsid w:val="674493C5"/>
    <w:rsid w:val="679AE8A1"/>
    <w:rsid w:val="67DA5B79"/>
    <w:rsid w:val="68805A91"/>
    <w:rsid w:val="68F51FB9"/>
    <w:rsid w:val="697F1004"/>
    <w:rsid w:val="69CE71FF"/>
    <w:rsid w:val="6A3820B2"/>
    <w:rsid w:val="6A660363"/>
    <w:rsid w:val="6AF58F42"/>
    <w:rsid w:val="6B8D5B31"/>
    <w:rsid w:val="6B942AA6"/>
    <w:rsid w:val="6C076478"/>
    <w:rsid w:val="6D1DF19A"/>
    <w:rsid w:val="6D42EE2E"/>
    <w:rsid w:val="6DA43406"/>
    <w:rsid w:val="6E05645C"/>
    <w:rsid w:val="6E2AB23D"/>
    <w:rsid w:val="6EE3E656"/>
    <w:rsid w:val="6F008EA7"/>
    <w:rsid w:val="6F3A9B22"/>
    <w:rsid w:val="6F7182ED"/>
    <w:rsid w:val="6FD574EF"/>
    <w:rsid w:val="7017DFA0"/>
    <w:rsid w:val="7036C6F1"/>
    <w:rsid w:val="70495FD9"/>
    <w:rsid w:val="70A69645"/>
    <w:rsid w:val="70CE1D4D"/>
    <w:rsid w:val="70EFB211"/>
    <w:rsid w:val="71586762"/>
    <w:rsid w:val="73088EAD"/>
    <w:rsid w:val="731066A3"/>
    <w:rsid w:val="73553F56"/>
    <w:rsid w:val="735EDDBB"/>
    <w:rsid w:val="73F588DC"/>
    <w:rsid w:val="73F6B6C0"/>
    <w:rsid w:val="740EBBE5"/>
    <w:rsid w:val="74F10FB7"/>
    <w:rsid w:val="7581E1C3"/>
    <w:rsid w:val="75D3FC7A"/>
    <w:rsid w:val="7672D411"/>
    <w:rsid w:val="76ACC9EA"/>
    <w:rsid w:val="77236412"/>
    <w:rsid w:val="77369A96"/>
    <w:rsid w:val="773D5FDC"/>
    <w:rsid w:val="77590120"/>
    <w:rsid w:val="7775E5B1"/>
    <w:rsid w:val="77DBFFD0"/>
    <w:rsid w:val="7820E269"/>
    <w:rsid w:val="78C5CEB7"/>
    <w:rsid w:val="78ED6D5E"/>
    <w:rsid w:val="79471221"/>
    <w:rsid w:val="798C1A29"/>
    <w:rsid w:val="79C19FD9"/>
    <w:rsid w:val="79D064D1"/>
    <w:rsid w:val="79D7ED1E"/>
    <w:rsid w:val="79F4740D"/>
    <w:rsid w:val="7A0E4568"/>
    <w:rsid w:val="7A49AF50"/>
    <w:rsid w:val="7A67F80C"/>
    <w:rsid w:val="7AACEEFB"/>
    <w:rsid w:val="7AB48527"/>
    <w:rsid w:val="7ABA7D25"/>
    <w:rsid w:val="7B0144E3"/>
    <w:rsid w:val="7BB0DC50"/>
    <w:rsid w:val="7C30F1D3"/>
    <w:rsid w:val="7C8CDFEE"/>
    <w:rsid w:val="7CA95174"/>
    <w:rsid w:val="7D2CC037"/>
    <w:rsid w:val="7D70917C"/>
    <w:rsid w:val="7D7A1F95"/>
    <w:rsid w:val="7DEF5B2F"/>
    <w:rsid w:val="7E8D35DF"/>
    <w:rsid w:val="7ECE9498"/>
    <w:rsid w:val="7EE616ED"/>
    <w:rsid w:val="7EF2D6BE"/>
    <w:rsid w:val="7FC00DA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93F7FCF-1636-4A13-BB5D-24AF5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NormalWeb">
    <w:name w:val="Normal (Web)"/>
    <w:basedOn w:val="Normal"/>
    <w:uiPriority w:val="99"/>
    <w:semiHidden/>
    <w:unhideWhenUsed/>
    <w:rsid w:val="0044787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74707AB-7B3F-4465-BAA1-B41DB3B12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427</TotalTime>
  <Pages>4</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Susnienė</dc:creator>
  <cp:keywords/>
  <dc:description/>
  <cp:lastModifiedBy>Rasa Seikauskienė</cp:lastModifiedBy>
  <cp:revision>31</cp:revision>
  <dcterms:created xsi:type="dcterms:W3CDTF">2026-06-07T19:54:00Z</dcterms:created>
  <dcterms:modified xsi:type="dcterms:W3CDTF">2026-06-11T11:51:00Z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